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1F" w:rsidRPr="005F713C" w:rsidRDefault="0005141F" w:rsidP="0005141F">
      <w:pPr>
        <w:jc w:val="center"/>
        <w:rPr>
          <w:rFonts w:eastAsia="Batang"/>
          <w:szCs w:val="24"/>
        </w:rPr>
      </w:pPr>
      <w:r w:rsidRPr="005F713C">
        <w:rPr>
          <w:rFonts w:eastAsia="Batang"/>
          <w:szCs w:val="24"/>
        </w:rPr>
        <w:t>Przyporządkowanie efektów kształcenia do dyscyplin</w:t>
      </w:r>
    </w:p>
    <w:p w:rsidR="0005141F" w:rsidRPr="005F713C" w:rsidRDefault="0005141F" w:rsidP="0005141F">
      <w:pPr>
        <w:jc w:val="center"/>
        <w:rPr>
          <w:rFonts w:eastAsia="Batang"/>
          <w:b/>
          <w:szCs w:val="24"/>
        </w:rPr>
      </w:pPr>
      <w:r w:rsidRPr="005F713C">
        <w:rPr>
          <w:rFonts w:eastAsia="Batang"/>
          <w:szCs w:val="24"/>
        </w:rPr>
        <w:t xml:space="preserve">kierunek </w:t>
      </w:r>
      <w:r>
        <w:rPr>
          <w:rFonts w:eastAsia="Batang"/>
          <w:b/>
          <w:szCs w:val="24"/>
        </w:rPr>
        <w:t>Turystyka i rekreacja</w:t>
      </w:r>
    </w:p>
    <w:p w:rsidR="0005141F" w:rsidRPr="005F713C" w:rsidRDefault="0005141F" w:rsidP="0005141F">
      <w:pPr>
        <w:jc w:val="center"/>
        <w:rPr>
          <w:rFonts w:eastAsia="Batang"/>
          <w:b/>
          <w:szCs w:val="24"/>
        </w:rPr>
      </w:pPr>
      <w:r w:rsidRPr="005F713C">
        <w:rPr>
          <w:rFonts w:eastAsia="Batang"/>
          <w:b/>
          <w:szCs w:val="24"/>
        </w:rPr>
        <w:tab/>
      </w:r>
      <w:r w:rsidRPr="005F713C">
        <w:rPr>
          <w:rFonts w:eastAsia="Batang"/>
          <w:b/>
          <w:szCs w:val="24"/>
        </w:rPr>
        <w:tab/>
      </w:r>
    </w:p>
    <w:p w:rsidR="0005141F" w:rsidRPr="005F713C" w:rsidRDefault="0005141F" w:rsidP="0005141F">
      <w:pPr>
        <w:tabs>
          <w:tab w:val="left" w:pos="426"/>
        </w:tabs>
        <w:jc w:val="center"/>
        <w:rPr>
          <w:rFonts w:eastAsia="Batang"/>
          <w:szCs w:val="24"/>
        </w:rPr>
      </w:pPr>
      <w:r w:rsidRPr="005F713C">
        <w:rPr>
          <w:rFonts w:eastAsia="Batang"/>
          <w:szCs w:val="24"/>
        </w:rPr>
        <w:t>studia pierwszego stopnia</w:t>
      </w:r>
    </w:p>
    <w:p w:rsidR="0005141F" w:rsidRDefault="0005141F"/>
    <w:tbl>
      <w:tblPr>
        <w:tblW w:w="105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40"/>
        <w:gridCol w:w="6340"/>
        <w:gridCol w:w="2660"/>
      </w:tblGrid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Symbol</w:t>
            </w:r>
            <w:r w:rsidRPr="00255FAD">
              <w:rPr>
                <w:szCs w:val="24"/>
              </w:rPr>
              <w:br/>
              <w:t xml:space="preserve"> efektu kierunkowego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 xml:space="preserve">Kierunkowe efekty kształcenia dla kierunku studiów </w:t>
            </w:r>
            <w:r w:rsidRPr="00255FAD">
              <w:rPr>
                <w:szCs w:val="24"/>
              </w:rPr>
              <w:br/>
              <w:t>Turystyka i rekreacja -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Dyscyplina</w:t>
            </w:r>
          </w:p>
        </w:tc>
      </w:tr>
      <w:tr w:rsidR="00255FAD" w:rsidRPr="00255FAD" w:rsidTr="00255FAD">
        <w:trPr>
          <w:trHeight w:val="612"/>
        </w:trPr>
        <w:tc>
          <w:tcPr>
            <w:tcW w:w="10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b/>
                <w:bCs/>
                <w:szCs w:val="24"/>
              </w:rPr>
            </w:pPr>
            <w:r w:rsidRPr="00255FAD">
              <w:rPr>
                <w:b/>
                <w:bCs/>
                <w:szCs w:val="24"/>
              </w:rPr>
              <w:t>WIEDZA: absolwent zna i rozumie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KA6_WK1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strukturę oraz funkcje systemu kultury fizycznej i turystyki w Polsce i na świecie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nauki o kulturze fizycznej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KA6_WK2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miejsce turystyki i rekreacji w systemie kultury fizycznej oraz związki z dyscyplinami pokrewnymi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nauki o kulturze fizycznej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KA6_WK3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 xml:space="preserve">mechanizmy skłaniające ludzi do uczestnictwa w określonych zajęciach czasu wolnego oraz posiada podstawową wiedzę na temat uczestników imprez turystycznych i rekreacyjnych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nauki o kulturze fizycznej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KA6_WK4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podstawy psychofizycznego rozwoju człowieka w cyklu życia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nauki o kulturze fizycznej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KA6_WK5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znaczenie promocji zdrowego stylu życia oraz skutki braku i nadmiaru aktywności ruchowej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nauki o kulturze fizycznej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KA6_WK6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zasady funkcjonowania, zakładania i prowadzenia działalności w branży turystycznej i rekreacyjnej oraz jej uwarunkowania prawne i ekonomiczne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geografia społeczno-ekonomiczna i gospodarka przestrzenna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KA6_WK7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 xml:space="preserve">podstawowe pojęcia i zasady z zakresu ochrony własności przemysłowej i prawa autorskiego; potrafi korzystać z zasobów informacji patentowej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nauki o kulturze fizycznej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KA6_WG1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elementarną terminologię z zakresu turystyki i rekreacji, innych obszarów kultury fizycznej oraz powiązanych z nimi pozostałych dyscyplin naukowych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nauki o kulturze fizycznej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lastRenderedPageBreak/>
              <w:t>KA6_WG2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zasady bezpieczeństwa i higieny pracy w przedsiębiorstwach turystycznych i rekreacyjnych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nauki o kulturze fizycznej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KA6_WG3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metodykę prowadzenia zajęć rekreacyjnych i oceny stanu zdrowia oraz jego poprawy u uczestników tych zajęć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nauki o kulturze fizycznej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KA6_WG4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podstawy wiedzy zakresu historii architektury i sztuki oraz geografii turystycznej i krajoznawstwa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geografia społeczno-ekonomiczna i gospodarka przestrzenna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KA6_WG5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wpływ turystyki na gospodarkę, środowisko społeczno-kulturowe oraz przyrodnicze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geografia społeczno-ekonomiczna i gospodarka przestrzenna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KA6_WG6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zjawiska i procesy zachodzące w przyrodzie oraz zasady ich wykorzystania w życiu codziennym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nauki o Ziemi i środowisku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KA6_WG7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 xml:space="preserve">znaczenie i rolę środowiska przyrodniczego i jego zagrożenia oraz zasady zrównoważonego wykorzystania różnorodności biologicznej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nauki o Ziemi i środowisku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KA6_WG8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kluczowe zagadnienia z zakresu roli ochrony środowiska w turystyce i rekreacji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geografia społeczno-ekonomiczna i gospodarka przestrzenna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KA6_WG9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wpływ działalności człowieka na zmiany i zagrożenia środowiska przyrodniczego i kulturowego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geografia społeczno-ekonomiczna i gospodarka przestrzenna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KA6_WG10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 xml:space="preserve">podstawowe metody statystyczne i analityczne służące do opisu zjawisk i procesów związanych z turystyką, zachodzących w gospodarce i w środowisku przyrodniczym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geografia społeczno-ekonomiczna i gospodarka przestrzenna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KA6_WG11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wykorzystanie potencjału psychofizycznego człowieka oraz środowiska przyrodniczego i kulturowego dla turystyki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geografia społeczno-ekonomiczna i gospodarka przestrzenna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lastRenderedPageBreak/>
              <w:t>KA6_WG12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podstawy wiedzy na temat produktów i surowców spożywczych oraz bezpieczeństwa sanitarnego żywności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technologia żywności i żywienia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KA6_WG13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struktury, mechanizmy i funkcje procesów życiowych organizmów na różnych poziomach organizacji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nauki o Ziemi i środowisku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KA6_WG14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 xml:space="preserve">zjawiska i procesy zachodzące w ekosystemach oraz metody badania podstawowych wielkości fizycznych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nauki o Ziemi i środowisku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KA6_WG15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 xml:space="preserve">pochodzenie i obieg pierwiastków i definiuje ich rolę w przyrodzie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nauki o Ziemi i środowisku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KA6_WG16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podstawowe zagadnienia związane z  uprawą roślin i hodowlą zwierząt w zakresie niezbędnym do prowadzenia turystycznego gospodarstwa wiejskiego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geografia społeczno-ekonomiczna i gospodarka przestrzenna</w:t>
            </w:r>
          </w:p>
        </w:tc>
      </w:tr>
      <w:tr w:rsidR="00255FAD" w:rsidRPr="00255FAD" w:rsidTr="00255FAD">
        <w:trPr>
          <w:trHeight w:val="672"/>
        </w:trPr>
        <w:tc>
          <w:tcPr>
            <w:tcW w:w="10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b/>
                <w:bCs/>
                <w:szCs w:val="24"/>
              </w:rPr>
            </w:pPr>
            <w:r w:rsidRPr="00255FAD">
              <w:rPr>
                <w:b/>
                <w:bCs/>
                <w:szCs w:val="24"/>
              </w:rPr>
              <w:t>UMIEJĘTNOŚCI: absolwent potrafi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KA6_UW1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wykorzystać umiejętności ruchowe w zakresie różnych form rekreacji fizycznej oraz posługuje się wybranym sprzętem sportowo-turystycznym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nauki o kulturze fizycznej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KA6_UW2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wykorzystać podstawową wiedzę teoretyczną z zakresu turystyki i rekreacji oraz powiązanych dyscyplin do analizy i interpretacji bieżącej sytuacji na rynku usług turystycznych i rekreacyjnych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geografia społeczno-ekonomiczna i gospodarka przestrzenna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KA6_UW3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wykorzystać wiedzę z zakresu hotelarstwa i gastronomii w pracy różnych rodzajach turystycznej bazy noclegowej i gastronomicznej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geografia społeczno-ekonomiczna i gospodarka przestrzenna</w:t>
            </w:r>
          </w:p>
        </w:tc>
      </w:tr>
      <w:tr w:rsidR="00255FAD" w:rsidRPr="00255FAD" w:rsidTr="00255FAD">
        <w:trPr>
          <w:trHeight w:val="16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KA6_UW4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korzystać na poziomie podstawowym z dostępnych źródeł informacji z zakresu turystyki i rekreacji oraz dyscyplin pokrewnych w języku ojczystym i wybranym języku obcym nowożytnym, z zachowaniem praw własności intelektualnej w celu rozwiązania konkretnego problemu lub zadania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geografia społeczno-ekonomiczna i gospodarka przestrzenna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lastRenderedPageBreak/>
              <w:t>KA6_UW5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 xml:space="preserve">stosować podstawowe technologie informatyczne w zakresie pozyskiwania i przetwarzania informacji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geografia społeczno-ekonomiczna i gospodarka przestrzenna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KA6_UW6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posługiwać się systemami informatycznymi i specjalistycznymi programami stosowanymi w turystyce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geografia społeczno-ekonomiczna i gospodarka przestrzenna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KA6_UW7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określić i ocenić wady i zalety podejmowanych działań mających na celu rozwiązywanie zaistniałych problemów zawodowych – w celu nabycia doświadczenia i doskonalenia kompetencji w zakresie turystyki i rekreacji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nauki o kulturze fizycznej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KA6_UW8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zdiagnozować potrzeby i motywy uczestnictwa w turystyce i rekreacji różnych grup społecznych oraz dostosowywać do nich ofertę zajęć czasu wolnego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nauki o kulturze fizycznej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KA6_UW9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wykorzystać wiedzę w zakresie historii architektury i sztuki oraz geografii turystycznej i krajoznawstwa do planowania i realizowania imprezy turystycznej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geografia społeczno-ekonomiczna i gospodarka przestrzenna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KA6_UW10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posługiwać się zasadami i normami etycznymi w podejmowanej działalności, dostrzega i analizuje dylematy etyczne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geografia społeczno-ekonomiczna i gospodarka przestrzenna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KA6_UW11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analizować zjawiska społeczne zachodzące w trakcie realizacji programu wypoczynkowego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geografia społeczno-ekonomiczna i gospodarka przestrzenna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KA6_UW12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w praktyce minimalizować skutki wpływu turystyki na środowisko społeczne i kulturowe na etapie planowania i realizacji imprez turystycznych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geografia społeczno-ekonomiczna i gospodarka przestrzenna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KA6_UW13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identyfikować wybrane gatunki roślin uprawnych i ozdobnych oraz zwierząt hodowlanych, a także potrafi określić ich znaczenie w zakresie turystyki wiejskiej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technologia żywności i żywienia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KA6_UW14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ocenić jakość surowców i produktów spożywczych oraz zachować bezpieczeństwo sanitarne żywności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technologia żywności i żywienia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lastRenderedPageBreak/>
              <w:t>KA6_UW15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rozpoznać i ocenić  zjawiska wpływające na stan środowiska naturalnego i zasobów naturalnych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nauki o Ziemi i środowisku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KA6_UW16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 xml:space="preserve">przeprowadzać obserwacje oraz wykonywać w terenie lub laboratorium proste analizy i pomiary fizyczne i biologiczne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nauki o Ziemi i środowisku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KA6_UW17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wykonywać proste zadania badawcze i ekspertyzy, prawidłowo interpretować rezultaty i wyciągać wnioski pod kierunkiem opiekuna naukowego lub samodzielnie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geografia społeczno-ekonomiczna i gospodarka przestrzenna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KA6_UK1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porozumiewać się zarówno ze specjalistami ze swojej dziedziny jak i z laikami oraz ma rozwinięte umiejętności w zakresie komunikacji interpersonalnej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geografia społeczno-ekonomiczna i gospodarka przestrzenna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KA6_UK2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posługiwać się terminologią naukową oraz ma  umiejętność przygotowania wystąpień ustnych w języku polskim i języku obcym w zakresie turystyki, krajoznawstwa i rekreacji, z wykorzystaniem podstawowych pojęć teoretycznych, a także różnych źródeł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geografia społeczno-ekonomiczna i gospodarka przestrzenna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KA6_UK3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precyzyjnie porozumiewać się z różnymi podmiotami w formie werbalnej, pisemnej i graficznej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geografia społeczno-ekonomiczna i gospodarka przestrzenna</w:t>
            </w:r>
          </w:p>
        </w:tc>
      </w:tr>
      <w:tr w:rsidR="00255FAD" w:rsidRPr="00255FAD" w:rsidTr="00255FAD">
        <w:trPr>
          <w:trHeight w:val="157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KA6_UK4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potrafi wykorzystać umiejętności językowe w  zakresie dziedzin nauki i dyscyplin naukowych, właściwych dla studiowanego kierunku studiów, zgodnie z wymaganiami określonymi dla poziomu B2 Europejskiego Systemu Opisu Kształcenia Językowego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geografia społeczno-ekonomiczna i gospodarka przestrzenna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KA6_UK5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przygotować w języku polskim i języku obcym dobrze udokumentowane opracowanie problemów z zakresu dziedzin nauki i dyscyplin naukowych, właściwych dla studiowanego kierunku studiów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geografia społeczno-ekonomiczna i gospodarka przestrzenna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KA6_UO1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 xml:space="preserve">zaplanować, zrealizować i ocenić różne rodzaje imprez turystycznych i rekreacyjnych, z uwzględnieniem cech psychofizycznych i społecznych klientów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geografia społeczno-ekonomiczna i gospodarka przestrzenna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KA6_UO2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fachowo obsługiwać klientów indywidualnych i grupowych korzystających z różnych odmian turystyki i rekreacji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nauki o kulturze fizycznej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lastRenderedPageBreak/>
              <w:t>KA6_UU1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potrafi wykorzystać umiejętność samokształcenia się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geografia społeczno-ekonomiczna i gospodarka przestrzenna</w:t>
            </w:r>
          </w:p>
        </w:tc>
      </w:tr>
      <w:tr w:rsidR="00255FAD" w:rsidRPr="00255FAD" w:rsidTr="00255FAD">
        <w:trPr>
          <w:trHeight w:val="588"/>
        </w:trPr>
        <w:tc>
          <w:tcPr>
            <w:tcW w:w="10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b/>
                <w:bCs/>
                <w:szCs w:val="24"/>
              </w:rPr>
            </w:pPr>
            <w:r w:rsidRPr="00255FAD">
              <w:rPr>
                <w:b/>
                <w:bCs/>
                <w:szCs w:val="24"/>
              </w:rPr>
              <w:t>KOMPETENCJE SPOŁECZNE: absolwent jest gotów do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KA6_KO1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zrozumienia problemów oraz potrzeb osób niepełnosprawnych i w miarę swoich możliwości zawodowych do usuwania barier ograniczających osobom niepełnosprawnym  uczestnictwo w turystyce i rekreacji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nauki o kulturze fizycznej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KA6_KO2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 xml:space="preserve">właściwej oceny oddziaływania turystyki na różne dziedziny życia człowieka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geografia społeczno-ekonomiczna i gospodarka przestrzenna</w:t>
            </w:r>
          </w:p>
        </w:tc>
      </w:tr>
      <w:tr w:rsidR="00255FAD" w:rsidRPr="00255FAD" w:rsidTr="00255FAD">
        <w:trPr>
          <w:trHeight w:val="163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KA6_KO3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umiejętnego rozpoznawania i rozumienia motywów uczestnictwa ludzi w różnych formach turystyki, do troski o zaspokojenie związanych z nimi potrzeb; ma  poczucie pełnej odpowiedzialności za przygotowanie i realizację imprez turystycznych zgodnie z oczekiwaniem klientów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nauki o kulturze fizycznej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KA6_KO4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kreatywnego łączenia informacji z zakresu wiedzy o środowisku przyrodniczym i antropogenicznym z wiedzą z zakresu  turystyki i rekreacji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geografia społeczno-ekonomiczna i gospodarka przestrzenna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KA6_KO5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 xml:space="preserve">kreowania oraz prowadzenia animacji rekreacyjnej samodzielnie i w zespole; zrozumienia potrzeb </w:t>
            </w:r>
            <w:proofErr w:type="spellStart"/>
            <w:r w:rsidRPr="00255FAD">
              <w:rPr>
                <w:szCs w:val="24"/>
              </w:rPr>
              <w:t>rekreantów</w:t>
            </w:r>
            <w:proofErr w:type="spellEnd"/>
            <w:r w:rsidRPr="00255FAD">
              <w:rPr>
                <w:szCs w:val="24"/>
              </w:rPr>
              <w:t xml:space="preserve"> w zakresie aktywnych form spędzania czasu wolnego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nauki o kulturze fizycznej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KA6_KK1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współpracy z innymi specjalistami przy rozwiązywaniu pojawiających się problemów zawodowych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geografia społeczno-ekonomiczna i gospodarka przestrzenna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KA6_KK2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oceny skutków działalności człowieka, ma świadomość ryzyka oraz rozumie znaczenie stosowanych zasad ochrony i odnowy środowiska dla ludzi i ekosystemów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geografia społeczno-ekonomiczna i gospodarka przestrzenna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KA6_KK3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uczenia się i podnoszenia kompetencji zawodowych i osobistych przez całe życie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nauki o kulturze fizycznej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lastRenderedPageBreak/>
              <w:t>KA6_KR1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rozwijania sprawności fizycznej niezbędnej dla wykonywania zadań właściwych dla działalności zawodowej w obszarze turystyki i rekreacji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nauki o kulturze fizycznej</w:t>
            </w:r>
          </w:p>
        </w:tc>
      </w:tr>
      <w:tr w:rsidR="00255FAD" w:rsidRPr="00255FAD" w:rsidTr="00255FAD">
        <w:trPr>
          <w:trHeight w:val="1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KA6_KR2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both"/>
              <w:rPr>
                <w:szCs w:val="24"/>
              </w:rPr>
            </w:pPr>
            <w:r w:rsidRPr="00255FAD">
              <w:rPr>
                <w:szCs w:val="24"/>
              </w:rPr>
              <w:t>wykazywania społecznej, zawodowej i etycznej odpowiedzialności za stan środowiska naturalnego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D" w:rsidRPr="00255FAD" w:rsidRDefault="00255FAD" w:rsidP="00255FAD">
            <w:pPr>
              <w:jc w:val="center"/>
              <w:rPr>
                <w:szCs w:val="24"/>
              </w:rPr>
            </w:pPr>
            <w:r w:rsidRPr="00255FAD">
              <w:rPr>
                <w:szCs w:val="24"/>
              </w:rPr>
              <w:t>geografia społeczno-ekonomiczna i gospodarka przestrzenna</w:t>
            </w:r>
          </w:p>
        </w:tc>
      </w:tr>
    </w:tbl>
    <w:p w:rsidR="0005141F" w:rsidRDefault="0005141F"/>
    <w:p w:rsidR="0005141F" w:rsidRDefault="0005141F"/>
    <w:p w:rsidR="0005141F" w:rsidRDefault="0005141F"/>
    <w:p w:rsidR="0005141F" w:rsidRDefault="0005141F"/>
    <w:p w:rsidR="0005141F" w:rsidRDefault="0005141F"/>
    <w:p w:rsidR="0005141F" w:rsidRDefault="0005141F"/>
    <w:p w:rsidR="0005141F" w:rsidRDefault="0005141F"/>
    <w:p w:rsidR="0005141F" w:rsidRDefault="0005141F"/>
    <w:p w:rsidR="0005141F" w:rsidRDefault="0005141F"/>
    <w:p w:rsidR="0005141F" w:rsidRDefault="0005141F"/>
    <w:p w:rsidR="0005141F" w:rsidRDefault="0005141F"/>
    <w:p w:rsidR="0005141F" w:rsidRDefault="0005141F"/>
    <w:sectPr w:rsidR="0005141F" w:rsidSect="0005141F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141F"/>
    <w:rsid w:val="0005141F"/>
    <w:rsid w:val="001E260C"/>
    <w:rsid w:val="00222E37"/>
    <w:rsid w:val="00255FAD"/>
    <w:rsid w:val="003C51EA"/>
    <w:rsid w:val="0087167B"/>
    <w:rsid w:val="00F420E7"/>
    <w:rsid w:val="00FE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4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1551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2019-02-17T07:33:00Z</dcterms:created>
  <dcterms:modified xsi:type="dcterms:W3CDTF">2019-02-17T07:35:00Z</dcterms:modified>
</cp:coreProperties>
</file>