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56" w:rsidRPr="00C70C1A" w:rsidRDefault="00E80556" w:rsidP="00C70C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0C1A">
        <w:rPr>
          <w:b/>
          <w:bCs/>
          <w:sz w:val="28"/>
          <w:szCs w:val="28"/>
        </w:rPr>
        <w:t>Wydział Nauk o Środowisku</w:t>
      </w:r>
    </w:p>
    <w:p w:rsidR="00E80556" w:rsidRPr="00C70C1A" w:rsidRDefault="00E80556" w:rsidP="00C70C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70C1A">
        <w:rPr>
          <w:b/>
          <w:bCs/>
          <w:sz w:val="28"/>
          <w:szCs w:val="28"/>
        </w:rPr>
        <w:t>Egzamin dyplomowy</w:t>
      </w:r>
    </w:p>
    <w:p w:rsidR="00E80556" w:rsidRPr="00ED5AB9" w:rsidRDefault="00E80556" w:rsidP="00C70C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>Studia stacjonarne I</w:t>
      </w:r>
      <w:r>
        <w:rPr>
          <w:b/>
          <w:bCs/>
          <w:sz w:val="28"/>
          <w:szCs w:val="28"/>
        </w:rPr>
        <w:t xml:space="preserve"> stopnia </w:t>
      </w:r>
      <w:r w:rsidRPr="00ED5AB9">
        <w:rPr>
          <w:b/>
          <w:bCs/>
          <w:sz w:val="28"/>
          <w:szCs w:val="28"/>
        </w:rPr>
        <w:t xml:space="preserve">- kierunek: </w:t>
      </w:r>
      <w:r>
        <w:rPr>
          <w:b/>
          <w:bCs/>
          <w:sz w:val="28"/>
          <w:szCs w:val="28"/>
        </w:rPr>
        <w:t>Inżynieria środowiska</w:t>
      </w:r>
    </w:p>
    <w:p w:rsidR="00E80556" w:rsidRPr="00ED5AB9" w:rsidRDefault="00E80556" w:rsidP="00C70C1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5AB9">
        <w:rPr>
          <w:b/>
          <w:bCs/>
          <w:sz w:val="28"/>
          <w:szCs w:val="28"/>
        </w:rPr>
        <w:t xml:space="preserve">specjalność: </w:t>
      </w:r>
      <w:r>
        <w:rPr>
          <w:b/>
          <w:bCs/>
          <w:sz w:val="28"/>
          <w:szCs w:val="28"/>
        </w:rPr>
        <w:t>inżynieria komunalna</w:t>
      </w:r>
    </w:p>
    <w:p w:rsidR="00E80556" w:rsidRPr="00ED5AB9" w:rsidRDefault="00303E5F" w:rsidP="00C70C1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cykl kształcenia 2013-2014</w:t>
      </w:r>
      <w:bookmarkStart w:id="0" w:name="_GoBack"/>
      <w:bookmarkEnd w:id="0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276"/>
        <w:gridCol w:w="1438"/>
      </w:tblGrid>
      <w:tr w:rsidR="00E80556" w:rsidRPr="004D41E5" w:rsidTr="00C70C1A">
        <w:trPr>
          <w:trHeight w:val="779"/>
        </w:trPr>
        <w:tc>
          <w:tcPr>
            <w:tcW w:w="6176" w:type="dxa"/>
            <w:vAlign w:val="center"/>
          </w:tcPr>
          <w:p w:rsidR="00E80556" w:rsidRPr="004D41E5" w:rsidRDefault="00E80556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Zagadnienia dyplomowe</w:t>
            </w:r>
          </w:p>
        </w:tc>
        <w:tc>
          <w:tcPr>
            <w:tcW w:w="1276" w:type="dxa"/>
            <w:vAlign w:val="center"/>
          </w:tcPr>
          <w:p w:rsidR="00E80556" w:rsidRPr="004D41E5" w:rsidRDefault="00E80556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kierunkowe</w:t>
            </w:r>
          </w:p>
        </w:tc>
        <w:tc>
          <w:tcPr>
            <w:tcW w:w="1438" w:type="dxa"/>
            <w:vAlign w:val="center"/>
          </w:tcPr>
          <w:p w:rsidR="00E80556" w:rsidRPr="004D41E5" w:rsidRDefault="00E80556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obszarowe</w:t>
            </w:r>
          </w:p>
        </w:tc>
      </w:tr>
      <w:tr w:rsidR="00E80556" w:rsidRPr="004D41E5">
        <w:trPr>
          <w:trHeight w:val="2335"/>
        </w:trPr>
        <w:tc>
          <w:tcPr>
            <w:tcW w:w="6176" w:type="dxa"/>
          </w:tcPr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Równanie </w:t>
            </w:r>
            <w:proofErr w:type="spellStart"/>
            <w:r w:rsidRPr="00112B32">
              <w:t>Bernoulliego</w:t>
            </w:r>
            <w:proofErr w:type="spellEnd"/>
            <w:r w:rsidRPr="00112B32">
              <w:t xml:space="preserve"> dla cieczy doskonałej i rzeczywistej – zastosowanie w inżynierii środowiska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Mechanizmy wymiany ciepła: przewodzenie, konwekcja, promieniowanie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Zasoby wodne Polski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Obiekty do retencji wody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Zasady gospodarowania wodami opadowymi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Obliczanie i interpretacja bilansu wodnego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Ujęcia wody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Procesy jednostkowe stosowane do uzdatniania wody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Urządzenia do uzdatniania wody podziemnej i </w:t>
            </w:r>
            <w:r>
              <w:t>p</w:t>
            </w:r>
            <w:r w:rsidRPr="00112B32">
              <w:t>owierzchniowej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rFonts w:cs="Times New Roman"/>
              </w:rPr>
            </w:pPr>
            <w:r w:rsidRPr="00112B32">
              <w:t xml:space="preserve">Charakterystyka systemów wodociągowych i </w:t>
            </w:r>
            <w:r>
              <w:t>kanalizacyjnych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Uzbrojenie sieci wodociągowej i kanalizacyjnej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Pompownie i tłocznie ścieków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Materiały i wyroby stosowane do budowy sieci wodociągowych i  kanalizacyjnych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Wykonawstwo sieci wodociągowych i kanalizacyjnych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Wymagania i badania przy odbiorze sieci wodociągowych i kanalizacyjnych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Systemy wodno-ściekowe stosowane w zakładach przemysłowych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mechanicznego oczyszczania ścieków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Urządzenia do biologicznego oczyszczania ścieków - złoża biologiczne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Urządzenia do biologicznego oczyszczania ścieków - komory osadu czynnego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Powstawanie i właściwości osadów ściekowych.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unieszkodliwiania osadów ściekowych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Biologiczno-mechaniczne przetwarzania odpadów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Obiekty i urządzenia do termicznego przekształcania odpadów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Recykling odpadów – rodzaje recyklingu, kryteria utraty statusu odpadów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Odpady opakowaniowe – rodzaje, ilości i miejsca powstawania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Odpady opakowaniowe – technologie recyklingu.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ograniczania emisji zanieczyszczeń gazowych do atmosfery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ograniczania emisji pyłów do atmosfery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Ochrona powietrza przed substancjami zapachowymi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Podstawowe obowiązki gmin w zakresie utrzymania zieleni i </w:t>
            </w:r>
            <w:r w:rsidRPr="00112B32">
              <w:lastRenderedPageBreak/>
              <w:t>czystości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Utrzymanie czystości na drogach publicznych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Zanieczyszczenia w środowisku gruntowo-wodnym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Rekultywacja terenów zdegradowanych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Biopaliwa, rodzaje, technologie wytwarzania, przykłady zastosowań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Technologie biodiesla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Technologie wytwarzania biogazu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Komfort cieplny i jakość powietrza wewnętrznego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Systemy wodnego centralnego ogrzewania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Źródła ciepła w instalacjach grzewczych pompowych i grawitacyjnych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Typy i rodzaje grzejników stosowanych w instalacjach grzewczych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Alternatywne źródła ciepłej wody użytkowej – zasady doboru, elementy składowe przykładowych instalacji opartych na pompach ciepła, wymiennikach gruntowych, kolektorach słonecznych.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Zadania i podział wentylacji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Parametry i wpływ jakości powietrza zewnętrznego i wewnętrznego na projektowanie systemów wentylacji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Wymiarowanie instalacji wentylacyjnych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Metody racjonalnego oszczędzania energii w systemach wentylacji i klimatyzacji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Przygotowanie powietrza w urządzeniach centrali klimatyzacyjnej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Instalacja wodno-kanalizacyjne w budynkach mieszkalnych - główne elementy składowe i rodzaje materiałów stosowanych do budowy.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Instalacja gazowe w budynkach mieszkalnych - główne elementy składowe i rodzaj materiałów stosowanych do budowy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Instalacje ciepłej wody w budynkach mieszkalnych - źródło ciepłej wody i główne elementy składowe instalacji, stosowane urządzenia i materiały.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Technologia robót ziemnych w pracach budowlanych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 xml:space="preserve">Technologia robót żelbetowych 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Korozja metali i zabezpieczenia antykorozyjne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Mikrobiologiczne zanieczyszczenie powietrza w otoczeniu obiektów komunalnych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Urządzenia do dezynfekcji stosowane w inżynierii środowiska</w:t>
            </w:r>
          </w:p>
          <w:p w:rsidR="00E80556" w:rsidRPr="00112B32" w:rsidRDefault="00E80556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112B32">
              <w:t>Przepisy BHP w wykonawstwie i eksploatacji obiektów i urządzeń wodno-kanalizacyjnych.</w:t>
            </w:r>
          </w:p>
        </w:tc>
        <w:tc>
          <w:tcPr>
            <w:tcW w:w="1276" w:type="dxa"/>
          </w:tcPr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lastRenderedPageBreak/>
              <w:t>K_W04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K_W06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K_W07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K_W08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K_W09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K_W12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K_W13</w:t>
            </w:r>
          </w:p>
          <w:p w:rsidR="00E80556" w:rsidRPr="004D41E5" w:rsidRDefault="00E80556" w:rsidP="00856437">
            <w:pPr>
              <w:spacing w:after="0" w:line="240" w:lineRule="auto"/>
              <w:jc w:val="center"/>
            </w:pPr>
            <w:r w:rsidRPr="004D41E5">
              <w:t>K_W18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K_W19</w:t>
            </w:r>
          </w:p>
          <w:p w:rsidR="00E80556" w:rsidRPr="004D41E5" w:rsidRDefault="00E80556" w:rsidP="00856437">
            <w:pPr>
              <w:spacing w:after="0" w:line="240" w:lineRule="auto"/>
              <w:jc w:val="center"/>
            </w:pPr>
            <w:r w:rsidRPr="004D41E5">
              <w:t>K_W21</w:t>
            </w:r>
          </w:p>
          <w:p w:rsidR="00E80556" w:rsidRPr="004D41E5" w:rsidRDefault="00E80556" w:rsidP="00856437">
            <w:pPr>
              <w:spacing w:after="0" w:line="240" w:lineRule="auto"/>
              <w:jc w:val="center"/>
            </w:pPr>
            <w:r w:rsidRPr="004D41E5">
              <w:t>K_W22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K_U05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K_U10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K_U13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K_U14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K_K01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K_K04</w:t>
            </w:r>
          </w:p>
          <w:p w:rsidR="00E80556" w:rsidRPr="004D41E5" w:rsidRDefault="00E80556" w:rsidP="008C232B">
            <w:pPr>
              <w:spacing w:after="0" w:line="240" w:lineRule="auto"/>
              <w:jc w:val="center"/>
            </w:pPr>
            <w:r w:rsidRPr="004D41E5">
              <w:t>K_K05</w:t>
            </w:r>
          </w:p>
          <w:p w:rsidR="00E80556" w:rsidRPr="004D41E5" w:rsidRDefault="00E80556" w:rsidP="008C232B">
            <w:pPr>
              <w:spacing w:after="0" w:line="240" w:lineRule="auto"/>
              <w:jc w:val="center"/>
            </w:pPr>
            <w:r w:rsidRPr="004D41E5">
              <w:t>K_K07</w:t>
            </w:r>
          </w:p>
          <w:p w:rsidR="00E80556" w:rsidRPr="004D41E5" w:rsidRDefault="00E80556" w:rsidP="008C232B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</w:tc>
        <w:tc>
          <w:tcPr>
            <w:tcW w:w="1438" w:type="dxa"/>
          </w:tcPr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T1A_W02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T1A_W03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T1A_W06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T1A_W08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T1A_U03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T1A_U16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T2A_K01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T2A_K04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T2A_K05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  <w:r w:rsidRPr="004D41E5">
              <w:t>T2A_K07</w:t>
            </w: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  <w:p w:rsidR="00E80556" w:rsidRPr="004D41E5" w:rsidRDefault="00E80556" w:rsidP="00F6202F">
            <w:pPr>
              <w:spacing w:after="0" w:line="240" w:lineRule="auto"/>
              <w:jc w:val="center"/>
            </w:pPr>
          </w:p>
        </w:tc>
      </w:tr>
    </w:tbl>
    <w:p w:rsidR="00E80556" w:rsidRDefault="00E80556" w:rsidP="00A638D9"/>
    <w:sectPr w:rsidR="00E80556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80A"/>
    <w:multiLevelType w:val="hybridMultilevel"/>
    <w:tmpl w:val="1826C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8225D"/>
    <w:multiLevelType w:val="hybridMultilevel"/>
    <w:tmpl w:val="6186D8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112B32"/>
    <w:rsid w:val="002104E8"/>
    <w:rsid w:val="00303E5F"/>
    <w:rsid w:val="00310F2A"/>
    <w:rsid w:val="00366EE9"/>
    <w:rsid w:val="003D03F3"/>
    <w:rsid w:val="0048729F"/>
    <w:rsid w:val="004D41E5"/>
    <w:rsid w:val="004F108D"/>
    <w:rsid w:val="00560699"/>
    <w:rsid w:val="005D083E"/>
    <w:rsid w:val="0062270C"/>
    <w:rsid w:val="006E44F9"/>
    <w:rsid w:val="00755471"/>
    <w:rsid w:val="00771E3C"/>
    <w:rsid w:val="00796FB8"/>
    <w:rsid w:val="00856437"/>
    <w:rsid w:val="008C232B"/>
    <w:rsid w:val="008E558F"/>
    <w:rsid w:val="008F1646"/>
    <w:rsid w:val="0091063F"/>
    <w:rsid w:val="009155E3"/>
    <w:rsid w:val="00A638D9"/>
    <w:rsid w:val="00B12D2C"/>
    <w:rsid w:val="00B8109A"/>
    <w:rsid w:val="00BA5A7D"/>
    <w:rsid w:val="00C016BB"/>
    <w:rsid w:val="00C02CDD"/>
    <w:rsid w:val="00C07B23"/>
    <w:rsid w:val="00C27441"/>
    <w:rsid w:val="00C63C64"/>
    <w:rsid w:val="00C70C1A"/>
    <w:rsid w:val="00C9152D"/>
    <w:rsid w:val="00CC6041"/>
    <w:rsid w:val="00CD117E"/>
    <w:rsid w:val="00D44DF2"/>
    <w:rsid w:val="00DB3FAC"/>
    <w:rsid w:val="00E0064D"/>
    <w:rsid w:val="00E00756"/>
    <w:rsid w:val="00E80556"/>
    <w:rsid w:val="00EC592B"/>
    <w:rsid w:val="00ED5AB9"/>
    <w:rsid w:val="00F56498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</cp:lastModifiedBy>
  <cp:revision>2</cp:revision>
  <cp:lastPrinted>2014-05-08T14:07:00Z</cp:lastPrinted>
  <dcterms:created xsi:type="dcterms:W3CDTF">2014-10-15T08:37:00Z</dcterms:created>
  <dcterms:modified xsi:type="dcterms:W3CDTF">2014-10-15T08:37:00Z</dcterms:modified>
</cp:coreProperties>
</file>