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4A7F6" w14:textId="515DE00F" w:rsidR="00177096" w:rsidRPr="00537382" w:rsidRDefault="00177096" w:rsidP="00177096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bookmarkStart w:id="0" w:name="_Hlk8819118"/>
      <w:r>
        <w:rPr>
          <w:rFonts w:ascii="Arial" w:hAnsi="Arial" w:cs="Arial"/>
          <w:sz w:val="18"/>
          <w:szCs w:val="18"/>
        </w:rPr>
        <w:t xml:space="preserve">Załącznik nr </w:t>
      </w:r>
      <w:r w:rsidR="002E6F2E">
        <w:rPr>
          <w:rFonts w:ascii="Arial" w:hAnsi="Arial" w:cs="Arial"/>
          <w:sz w:val="18"/>
          <w:szCs w:val="18"/>
        </w:rPr>
        <w:t>6</w:t>
      </w:r>
      <w:r>
        <w:rPr>
          <w:rFonts w:ascii="Arial" w:hAnsi="Arial" w:cs="Arial"/>
          <w:sz w:val="18"/>
          <w:szCs w:val="18"/>
        </w:rPr>
        <w:t xml:space="preserve"> do </w:t>
      </w:r>
      <w:r w:rsidRPr="00537382">
        <w:rPr>
          <w:rFonts w:ascii="Arial" w:hAnsi="Arial" w:cs="Arial"/>
          <w:sz w:val="18"/>
          <w:szCs w:val="18"/>
        </w:rPr>
        <w:t xml:space="preserve">Uchwały nr </w:t>
      </w:r>
      <w:r>
        <w:rPr>
          <w:rFonts w:ascii="Arial" w:hAnsi="Arial" w:cs="Arial"/>
          <w:sz w:val="18"/>
          <w:szCs w:val="18"/>
        </w:rPr>
        <w:t xml:space="preserve">482 </w:t>
      </w:r>
      <w:r w:rsidRPr="00537382">
        <w:rPr>
          <w:rFonts w:ascii="Arial" w:hAnsi="Arial" w:cs="Arial"/>
          <w:sz w:val="18"/>
          <w:szCs w:val="18"/>
        </w:rPr>
        <w:t xml:space="preserve">      </w:t>
      </w:r>
    </w:p>
    <w:bookmarkEnd w:id="0"/>
    <w:p w14:paraId="340C814D" w14:textId="77777777" w:rsidR="00177096" w:rsidRDefault="00177096" w:rsidP="00177096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537382">
        <w:rPr>
          <w:rFonts w:ascii="Arial" w:hAnsi="Arial" w:cs="Arial"/>
          <w:sz w:val="18"/>
          <w:szCs w:val="18"/>
        </w:rPr>
        <w:t xml:space="preserve">Rady Wydziału </w:t>
      </w:r>
      <w:r>
        <w:rPr>
          <w:rFonts w:ascii="Arial" w:hAnsi="Arial" w:cs="Arial"/>
          <w:sz w:val="18"/>
          <w:szCs w:val="18"/>
        </w:rPr>
        <w:t xml:space="preserve">Nauk o Środowisku </w:t>
      </w:r>
    </w:p>
    <w:p w14:paraId="5EC94741" w14:textId="77777777" w:rsidR="00177096" w:rsidRDefault="00177096" w:rsidP="00177096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UWM w Olsztynie</w:t>
      </w:r>
    </w:p>
    <w:p w14:paraId="6ABF721C" w14:textId="77777777" w:rsidR="00177096" w:rsidRPr="00537382" w:rsidRDefault="00177096" w:rsidP="00177096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537382">
        <w:rPr>
          <w:rFonts w:ascii="Arial" w:hAnsi="Arial" w:cs="Arial"/>
          <w:sz w:val="18"/>
          <w:szCs w:val="18"/>
        </w:rPr>
        <w:t>z dnia 1</w:t>
      </w:r>
      <w:r>
        <w:rPr>
          <w:rFonts w:ascii="Arial" w:hAnsi="Arial" w:cs="Arial"/>
          <w:sz w:val="18"/>
          <w:szCs w:val="18"/>
        </w:rPr>
        <w:t>7</w:t>
      </w:r>
      <w:r w:rsidRPr="00537382">
        <w:rPr>
          <w:rFonts w:ascii="Arial" w:hAnsi="Arial" w:cs="Arial"/>
          <w:sz w:val="18"/>
          <w:szCs w:val="18"/>
        </w:rPr>
        <w:t>.05.201</w:t>
      </w:r>
      <w:r>
        <w:rPr>
          <w:rFonts w:ascii="Arial" w:hAnsi="Arial" w:cs="Arial"/>
          <w:sz w:val="18"/>
          <w:szCs w:val="18"/>
        </w:rPr>
        <w:t>9</w:t>
      </w:r>
      <w:r w:rsidRPr="00537382">
        <w:rPr>
          <w:rFonts w:ascii="Arial" w:hAnsi="Arial" w:cs="Arial"/>
          <w:sz w:val="18"/>
          <w:szCs w:val="18"/>
        </w:rPr>
        <w:t xml:space="preserve"> r.</w:t>
      </w:r>
    </w:p>
    <w:p w14:paraId="711A227B" w14:textId="77777777" w:rsidR="00494B44" w:rsidRDefault="00494B44" w:rsidP="00096F26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18"/>
          <w:szCs w:val="18"/>
        </w:rPr>
      </w:pPr>
    </w:p>
    <w:p w14:paraId="12A9CE95" w14:textId="77777777" w:rsidR="00946781" w:rsidRDefault="00946781" w:rsidP="00096F26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18"/>
          <w:szCs w:val="18"/>
        </w:rPr>
      </w:pPr>
    </w:p>
    <w:p w14:paraId="63BA2DAA" w14:textId="77777777" w:rsidR="00A102D4" w:rsidRPr="006574B0" w:rsidRDefault="00A102D4" w:rsidP="00C70C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74B0">
        <w:rPr>
          <w:rFonts w:ascii="Times New Roman" w:hAnsi="Times New Roman" w:cs="Times New Roman"/>
          <w:b/>
          <w:bCs/>
          <w:sz w:val="28"/>
          <w:szCs w:val="28"/>
        </w:rPr>
        <w:t>Wydział Nauk o Środowisku</w:t>
      </w:r>
    </w:p>
    <w:p w14:paraId="7876B955" w14:textId="77777777" w:rsidR="00A102D4" w:rsidRPr="006574B0" w:rsidRDefault="00A102D4" w:rsidP="00C70C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574B0">
        <w:rPr>
          <w:rFonts w:ascii="Times New Roman" w:hAnsi="Times New Roman" w:cs="Times New Roman"/>
          <w:b/>
          <w:bCs/>
          <w:sz w:val="28"/>
          <w:szCs w:val="28"/>
        </w:rPr>
        <w:t>Egzamin dyplomowy</w:t>
      </w:r>
    </w:p>
    <w:p w14:paraId="7DB0E544" w14:textId="77777777" w:rsidR="00A102D4" w:rsidRPr="006574B0" w:rsidRDefault="00A102D4" w:rsidP="00C70C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74B0">
        <w:rPr>
          <w:rFonts w:ascii="Times New Roman" w:hAnsi="Times New Roman" w:cs="Times New Roman"/>
          <w:b/>
          <w:bCs/>
          <w:sz w:val="28"/>
          <w:szCs w:val="28"/>
        </w:rPr>
        <w:t>Studia stacjonarne I stopnia - kierunek: Inżynieria środowiska</w:t>
      </w:r>
    </w:p>
    <w:p w14:paraId="0658576B" w14:textId="77777777" w:rsidR="00A102D4" w:rsidRPr="006574B0" w:rsidRDefault="00A102D4" w:rsidP="00C70C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6574B0">
        <w:rPr>
          <w:rFonts w:ascii="Times New Roman" w:hAnsi="Times New Roman" w:cs="Times New Roman"/>
          <w:b/>
          <w:bCs/>
          <w:sz w:val="28"/>
          <w:szCs w:val="28"/>
          <w:lang w:val="en-US"/>
        </w:rPr>
        <w:t>specjalność</w:t>
      </w:r>
      <w:proofErr w:type="spellEnd"/>
      <w:r w:rsidRPr="006574B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="00CB559D" w:rsidRPr="006574B0">
        <w:rPr>
          <w:rFonts w:ascii="Times New Roman" w:hAnsi="Times New Roman" w:cs="Times New Roman"/>
          <w:b/>
          <w:bCs/>
          <w:sz w:val="28"/>
          <w:szCs w:val="28"/>
          <w:lang w:val="en-US"/>
        </w:rPr>
        <w:t>Biotechnology</w:t>
      </w:r>
    </w:p>
    <w:p w14:paraId="061E6523" w14:textId="77777777" w:rsidR="00946781" w:rsidRPr="00177096" w:rsidRDefault="00946781" w:rsidP="00C70C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571AAB35" w14:textId="77777777" w:rsidR="00946781" w:rsidRPr="006574B0" w:rsidRDefault="006574B0" w:rsidP="009467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74B0">
        <w:rPr>
          <w:rFonts w:ascii="Times New Roman" w:hAnsi="Times New Roman" w:cs="Times New Roman"/>
          <w:sz w:val="28"/>
          <w:szCs w:val="28"/>
        </w:rPr>
        <w:t xml:space="preserve">od cyklu </w:t>
      </w:r>
      <w:r w:rsidR="00A102D4" w:rsidRPr="006574B0">
        <w:rPr>
          <w:rFonts w:ascii="Times New Roman" w:hAnsi="Times New Roman" w:cs="Times New Roman"/>
          <w:sz w:val="28"/>
          <w:szCs w:val="28"/>
        </w:rPr>
        <w:t xml:space="preserve">kształcenia </w:t>
      </w:r>
      <w:r w:rsidR="001C1C31" w:rsidRPr="006574B0">
        <w:rPr>
          <w:rFonts w:ascii="Times New Roman" w:hAnsi="Times New Roman" w:cs="Times New Roman"/>
          <w:sz w:val="28"/>
          <w:szCs w:val="28"/>
        </w:rPr>
        <w:t>201</w:t>
      </w:r>
      <w:r w:rsidR="00CB559D" w:rsidRPr="006574B0">
        <w:rPr>
          <w:rFonts w:ascii="Times New Roman" w:hAnsi="Times New Roman" w:cs="Times New Roman"/>
          <w:sz w:val="28"/>
          <w:szCs w:val="28"/>
        </w:rPr>
        <w:t>9</w:t>
      </w:r>
      <w:r w:rsidR="001C1C31" w:rsidRPr="006574B0">
        <w:rPr>
          <w:rFonts w:ascii="Times New Roman" w:hAnsi="Times New Roman" w:cs="Times New Roman"/>
          <w:sz w:val="28"/>
          <w:szCs w:val="28"/>
        </w:rPr>
        <w:t>/20</w:t>
      </w:r>
      <w:r w:rsidR="00CB559D" w:rsidRPr="006574B0">
        <w:rPr>
          <w:rFonts w:ascii="Times New Roman" w:hAnsi="Times New Roman" w:cs="Times New Roman"/>
          <w:sz w:val="28"/>
          <w:szCs w:val="28"/>
        </w:rPr>
        <w:t>20</w:t>
      </w:r>
      <w:r w:rsidR="00F217A0" w:rsidRPr="006574B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1"/>
        <w:gridCol w:w="1418"/>
      </w:tblGrid>
      <w:tr w:rsidR="00D40AA2" w:rsidRPr="004D41E5" w14:paraId="07793942" w14:textId="77777777" w:rsidTr="001817C5">
        <w:trPr>
          <w:trHeight w:val="779"/>
        </w:trPr>
        <w:tc>
          <w:tcPr>
            <w:tcW w:w="7651" w:type="dxa"/>
            <w:vAlign w:val="center"/>
          </w:tcPr>
          <w:p w14:paraId="3526F2A3" w14:textId="77777777" w:rsidR="00D40AA2" w:rsidRPr="004D41E5" w:rsidRDefault="00D40AA2" w:rsidP="002104E8">
            <w:pPr>
              <w:spacing w:after="0" w:line="240" w:lineRule="auto"/>
              <w:jc w:val="center"/>
              <w:rPr>
                <w:b/>
                <w:bCs/>
              </w:rPr>
            </w:pPr>
            <w:r w:rsidRPr="004D41E5">
              <w:rPr>
                <w:b/>
                <w:bCs/>
              </w:rPr>
              <w:t>Zagadnienia dyplomowe</w:t>
            </w:r>
          </w:p>
        </w:tc>
        <w:tc>
          <w:tcPr>
            <w:tcW w:w="1418" w:type="dxa"/>
            <w:vAlign w:val="center"/>
          </w:tcPr>
          <w:p w14:paraId="32371DA6" w14:textId="77777777" w:rsidR="00D40AA2" w:rsidRPr="004D41E5" w:rsidRDefault="00D40AA2" w:rsidP="002104E8">
            <w:pPr>
              <w:spacing w:after="0" w:line="240" w:lineRule="auto"/>
              <w:jc w:val="center"/>
              <w:rPr>
                <w:b/>
                <w:bCs/>
              </w:rPr>
            </w:pPr>
            <w:r w:rsidRPr="004D41E5">
              <w:rPr>
                <w:b/>
                <w:bCs/>
              </w:rPr>
              <w:t>Efekty kierunkowe</w:t>
            </w:r>
          </w:p>
        </w:tc>
      </w:tr>
      <w:tr w:rsidR="00D40AA2" w:rsidRPr="00946781" w14:paraId="5DB31959" w14:textId="77777777" w:rsidTr="001817C5">
        <w:trPr>
          <w:trHeight w:val="1125"/>
        </w:trPr>
        <w:tc>
          <w:tcPr>
            <w:tcW w:w="7651" w:type="dxa"/>
          </w:tcPr>
          <w:p w14:paraId="5096452F" w14:textId="77777777" w:rsidR="00200329" w:rsidRPr="000414BD" w:rsidRDefault="00200329" w:rsidP="0020032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="Arial"/>
                <w:lang w:val="en-US" w:eastAsia="pl-PL"/>
              </w:rPr>
            </w:pPr>
            <w:r w:rsidRPr="000414BD">
              <w:rPr>
                <w:rFonts w:eastAsia="Times New Roman" w:cs="Arial"/>
                <w:lang w:val="en-US" w:eastAsia="pl-PL"/>
              </w:rPr>
              <w:t xml:space="preserve">Hurdle technology in food preservation: concept, hurdle effect and future prospects. </w:t>
            </w:r>
          </w:p>
          <w:p w14:paraId="2FE8FC5C" w14:textId="77777777" w:rsidR="00200329" w:rsidRPr="000414BD" w:rsidRDefault="00200329" w:rsidP="0020032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="Arial"/>
                <w:lang w:val="en-US" w:eastAsia="pl-PL"/>
              </w:rPr>
            </w:pPr>
            <w:r w:rsidRPr="000414BD">
              <w:rPr>
                <w:rFonts w:eastAsia="Times New Roman" w:cs="Arial"/>
                <w:lang w:val="en-US" w:eastAsia="pl-PL"/>
              </w:rPr>
              <w:t xml:space="preserve">Antimicrobials derived from plant sources which can be used as food preservatives. </w:t>
            </w:r>
          </w:p>
          <w:p w14:paraId="1826188F" w14:textId="77777777" w:rsidR="00200329" w:rsidRPr="000414BD" w:rsidRDefault="00200329" w:rsidP="0020032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="Arial"/>
                <w:lang w:val="en-US" w:eastAsia="pl-PL"/>
              </w:rPr>
            </w:pPr>
            <w:r w:rsidRPr="000414BD">
              <w:rPr>
                <w:rFonts w:eastAsia="Times New Roman" w:cs="Arial"/>
                <w:lang w:val="en-US" w:eastAsia="pl-PL"/>
              </w:rPr>
              <w:t xml:space="preserve">Protective cultures, function and application areas. </w:t>
            </w:r>
          </w:p>
          <w:p w14:paraId="0888F633" w14:textId="77777777" w:rsidR="00200329" w:rsidRPr="000414BD" w:rsidRDefault="00200329" w:rsidP="0020032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="Arial"/>
                <w:lang w:val="en-US" w:eastAsia="pl-PL"/>
              </w:rPr>
            </w:pPr>
            <w:r w:rsidRPr="000414BD">
              <w:rPr>
                <w:rFonts w:eastAsia="Times New Roman" w:cs="Arial"/>
                <w:lang w:val="en-US" w:eastAsia="pl-PL"/>
              </w:rPr>
              <w:t xml:space="preserve">Bacteriocins of lactic acid bacteria: characteristics, classification and food applications. </w:t>
            </w:r>
          </w:p>
          <w:p w14:paraId="0959CA9D" w14:textId="77777777" w:rsidR="00200329" w:rsidRPr="000414BD" w:rsidRDefault="00200329" w:rsidP="00200329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/>
                <w:lang w:val="en-US" w:eastAsia="pl-PL"/>
              </w:rPr>
            </w:pPr>
            <w:r w:rsidRPr="000414BD">
              <w:rPr>
                <w:lang w:val="en-US"/>
              </w:rPr>
              <w:t>Enzyme technology and bioinformatics</w:t>
            </w:r>
          </w:p>
          <w:p w14:paraId="54BE9278" w14:textId="77777777" w:rsidR="00200329" w:rsidRPr="000414BD" w:rsidRDefault="00200329" w:rsidP="00200329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/>
                <w:lang w:val="en-US" w:eastAsia="pl-PL"/>
              </w:rPr>
            </w:pPr>
            <w:r w:rsidRPr="000414BD">
              <w:rPr>
                <w:lang w:val="en-US"/>
              </w:rPr>
              <w:t>Possibilities of new product design via bioinformatic applications</w:t>
            </w:r>
          </w:p>
          <w:p w14:paraId="2E05F098" w14:textId="77777777" w:rsidR="00200329" w:rsidRPr="000414BD" w:rsidRDefault="00200329" w:rsidP="00200329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/>
                <w:lang w:val="en-US" w:eastAsia="pl-PL"/>
              </w:rPr>
            </w:pPr>
            <w:r w:rsidRPr="000414BD">
              <w:rPr>
                <w:lang w:val="en-US"/>
              </w:rPr>
              <w:t>Enzymes preparations in food industry</w:t>
            </w:r>
          </w:p>
          <w:p w14:paraId="34EBB962" w14:textId="77777777" w:rsidR="00200329" w:rsidRPr="000414BD" w:rsidRDefault="00200329" w:rsidP="002003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lang w:val="en-US" w:eastAsia="pl-PL"/>
              </w:rPr>
            </w:pPr>
            <w:r w:rsidRPr="000414BD">
              <w:rPr>
                <w:lang w:val="en-US"/>
              </w:rPr>
              <w:t>Examples of biotechnology application in food production</w:t>
            </w:r>
          </w:p>
          <w:p w14:paraId="5233A6FD" w14:textId="77777777" w:rsidR="00200329" w:rsidRPr="000414BD" w:rsidRDefault="00200329" w:rsidP="002003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lang w:val="en-US" w:eastAsia="pl-PL"/>
              </w:rPr>
            </w:pPr>
            <w:r w:rsidRPr="000414BD">
              <w:rPr>
                <w:lang w:val="en-US"/>
              </w:rPr>
              <w:t>Application of microorganisms in food production</w:t>
            </w:r>
          </w:p>
          <w:p w14:paraId="229A0F34" w14:textId="77777777" w:rsidR="00200329" w:rsidRPr="000414BD" w:rsidRDefault="00200329" w:rsidP="002003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lang w:val="en-US" w:eastAsia="pl-PL"/>
              </w:rPr>
            </w:pPr>
            <w:r w:rsidRPr="000414BD">
              <w:rPr>
                <w:lang w:val="en-US"/>
              </w:rPr>
              <w:t>Enzymatic modification of food compounds</w:t>
            </w:r>
          </w:p>
          <w:p w14:paraId="0B4608D3" w14:textId="77777777" w:rsidR="00200329" w:rsidRPr="000414BD" w:rsidRDefault="00200329" w:rsidP="002003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lang w:val="en-US" w:eastAsia="pl-PL"/>
              </w:rPr>
            </w:pPr>
            <w:r w:rsidRPr="000414BD">
              <w:rPr>
                <w:lang w:val="en-US"/>
              </w:rPr>
              <w:t>Microbial proteins and oils as food components</w:t>
            </w:r>
          </w:p>
          <w:p w14:paraId="18CD2C58" w14:textId="77777777" w:rsidR="00200329" w:rsidRPr="000414BD" w:rsidRDefault="00200329" w:rsidP="002003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lang w:val="en-US" w:eastAsia="pl-PL"/>
              </w:rPr>
            </w:pPr>
            <w:r w:rsidRPr="000414BD">
              <w:rPr>
                <w:lang w:val="en-US"/>
              </w:rPr>
              <w:t>Phages application in biotechnology</w:t>
            </w:r>
          </w:p>
          <w:p w14:paraId="122AED76" w14:textId="77777777" w:rsidR="00200329" w:rsidRPr="000414BD" w:rsidRDefault="00200329" w:rsidP="002003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lang w:val="en-US" w:eastAsia="pl-PL"/>
              </w:rPr>
            </w:pPr>
            <w:r w:rsidRPr="000414BD">
              <w:rPr>
                <w:lang w:val="en-US"/>
              </w:rPr>
              <w:t>Nanotechnology in food production</w:t>
            </w:r>
          </w:p>
          <w:p w14:paraId="13E471E8" w14:textId="77777777" w:rsidR="00200329" w:rsidRPr="000414BD" w:rsidRDefault="00200329" w:rsidP="002003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lang w:val="en-US" w:eastAsia="pl-PL"/>
              </w:rPr>
            </w:pPr>
            <w:r w:rsidRPr="000414BD">
              <w:rPr>
                <w:lang w:val="en-US"/>
              </w:rPr>
              <w:t>Membrane techniques in food technology</w:t>
            </w:r>
          </w:p>
          <w:p w14:paraId="3DF280F0" w14:textId="77777777" w:rsidR="00200329" w:rsidRPr="000414BD" w:rsidRDefault="00200329" w:rsidP="002003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lang w:val="en-US" w:eastAsia="pl-PL"/>
              </w:rPr>
            </w:pPr>
            <w:r w:rsidRPr="000414BD">
              <w:rPr>
                <w:rFonts w:eastAsia="Times New Roman"/>
                <w:lang w:val="en-US" w:eastAsia="pl-PL"/>
              </w:rPr>
              <w:t>Design Thinking - aim, definition, samples of DT projects</w:t>
            </w:r>
          </w:p>
          <w:p w14:paraId="1B493EBF" w14:textId="77777777" w:rsidR="00200329" w:rsidRPr="000414BD" w:rsidRDefault="00200329" w:rsidP="002003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lang w:val="en-US" w:eastAsia="pl-PL"/>
              </w:rPr>
            </w:pPr>
            <w:r w:rsidRPr="000414BD">
              <w:rPr>
                <w:lang w:val="en-US"/>
              </w:rPr>
              <w:t xml:space="preserve">Biorefinery concept and classification. </w:t>
            </w:r>
          </w:p>
          <w:p w14:paraId="63F8EAC5" w14:textId="77777777" w:rsidR="00200329" w:rsidRPr="000414BD" w:rsidRDefault="00200329" w:rsidP="002003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lang w:val="en-US" w:eastAsia="pl-PL"/>
              </w:rPr>
            </w:pPr>
            <w:r w:rsidRPr="000414BD">
              <w:rPr>
                <w:lang w:val="en-US"/>
              </w:rPr>
              <w:t>Pretreatment, conversion and separation processes in biorefinery.</w:t>
            </w:r>
          </w:p>
          <w:p w14:paraId="5F53690C" w14:textId="77777777" w:rsidR="00200329" w:rsidRPr="000414BD" w:rsidRDefault="00200329" w:rsidP="002003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lang w:val="en-US" w:eastAsia="pl-PL"/>
              </w:rPr>
            </w:pPr>
            <w:proofErr w:type="spellStart"/>
            <w:r w:rsidRPr="000414BD">
              <w:rPr>
                <w:lang w:val="en-US"/>
              </w:rPr>
              <w:t>Biochars</w:t>
            </w:r>
            <w:proofErr w:type="spellEnd"/>
            <w:r w:rsidRPr="000414BD">
              <w:rPr>
                <w:lang w:val="en-US"/>
              </w:rPr>
              <w:t xml:space="preserve"> – production, properties and examples of application.</w:t>
            </w:r>
          </w:p>
          <w:p w14:paraId="1DF1D744" w14:textId="77777777" w:rsidR="00200329" w:rsidRPr="000414BD" w:rsidRDefault="00200329" w:rsidP="002003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lang w:val="en-US" w:eastAsia="pl-PL"/>
              </w:rPr>
            </w:pPr>
            <w:r w:rsidRPr="000414BD">
              <w:rPr>
                <w:lang w:val="en-US"/>
              </w:rPr>
              <w:t>Two-stage anaerobic digestion; characteristic, process conditions.</w:t>
            </w:r>
          </w:p>
          <w:p w14:paraId="61DC0060" w14:textId="77777777" w:rsidR="00200329" w:rsidRPr="000414BD" w:rsidRDefault="00200329" w:rsidP="00200329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US" w:eastAsia="pl-PL"/>
              </w:rPr>
            </w:pPr>
            <w:r w:rsidRPr="000414BD">
              <w:rPr>
                <w:lang w:val="en-US"/>
              </w:rPr>
              <w:t>Application of Polymerase Chain Reaction (PCR) in Biotechnology</w:t>
            </w:r>
          </w:p>
          <w:p w14:paraId="50075750" w14:textId="77777777" w:rsidR="00200329" w:rsidRPr="000414BD" w:rsidRDefault="00200329" w:rsidP="00200329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US" w:eastAsia="pl-PL"/>
              </w:rPr>
            </w:pPr>
            <w:r w:rsidRPr="000414BD">
              <w:rPr>
                <w:lang w:val="en-US"/>
              </w:rPr>
              <w:t>Electrophoretic techniques used for nucleic acids and proteins separation</w:t>
            </w:r>
          </w:p>
          <w:p w14:paraId="44AD7C3E" w14:textId="77777777" w:rsidR="00200329" w:rsidRPr="000414BD" w:rsidRDefault="00200329" w:rsidP="00200329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US" w:eastAsia="pl-PL"/>
              </w:rPr>
            </w:pPr>
            <w:r w:rsidRPr="000414BD">
              <w:rPr>
                <w:lang w:val="en-US"/>
              </w:rPr>
              <w:t>Process of genetic modification</w:t>
            </w:r>
          </w:p>
          <w:p w14:paraId="4E842ABE" w14:textId="77777777" w:rsidR="00200329" w:rsidRPr="000414BD" w:rsidRDefault="00200329" w:rsidP="002003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  <w:r w:rsidRPr="000414BD">
              <w:rPr>
                <w:lang w:val="en-US"/>
              </w:rPr>
              <w:t xml:space="preserve">Unit processes in activated sludge with integrated removal of carbon, nitrogen and phosphorus. </w:t>
            </w:r>
          </w:p>
          <w:p w14:paraId="3F689B28" w14:textId="77777777" w:rsidR="00200329" w:rsidRPr="000414BD" w:rsidRDefault="00200329" w:rsidP="002003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  <w:r w:rsidRPr="000414BD">
              <w:rPr>
                <w:lang w:val="en-US"/>
              </w:rPr>
              <w:t>Technology of membrane bioreactors in wastewater treatment</w:t>
            </w:r>
          </w:p>
          <w:p w14:paraId="2B152918" w14:textId="77777777" w:rsidR="00200329" w:rsidRPr="000414BD" w:rsidRDefault="00200329" w:rsidP="002003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  <w:r w:rsidRPr="000414BD">
              <w:rPr>
                <w:lang w:val="en-US"/>
              </w:rPr>
              <w:t>Biosurfactants and their application in soil remediation.</w:t>
            </w:r>
          </w:p>
          <w:p w14:paraId="65D65635" w14:textId="77777777" w:rsidR="00200329" w:rsidRPr="000414BD" w:rsidRDefault="00200329" w:rsidP="002003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  <w:r w:rsidRPr="000414BD">
              <w:rPr>
                <w:lang w:val="en-US"/>
              </w:rPr>
              <w:t>Processing of sludge in wastewater treatment plants</w:t>
            </w:r>
          </w:p>
          <w:p w14:paraId="6AB61CF2" w14:textId="77777777" w:rsidR="00200329" w:rsidRPr="000414BD" w:rsidRDefault="00200329" w:rsidP="00200329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US" w:eastAsia="pl-PL"/>
              </w:rPr>
            </w:pPr>
            <w:r w:rsidRPr="000414BD">
              <w:rPr>
                <w:lang w:val="en-US"/>
              </w:rPr>
              <w:t>Explain the dose-response relationship.</w:t>
            </w:r>
          </w:p>
          <w:p w14:paraId="67816D1E" w14:textId="77777777" w:rsidR="00200329" w:rsidRPr="006574B0" w:rsidRDefault="00200329" w:rsidP="00200329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US" w:eastAsia="pl-PL"/>
              </w:rPr>
            </w:pPr>
            <w:r w:rsidRPr="006574B0">
              <w:rPr>
                <w:lang w:val="en-US"/>
              </w:rPr>
              <w:t>What is the purpose of specifying an "endpoint" in a study of chemical toxicity. Give several examples.</w:t>
            </w:r>
          </w:p>
          <w:p w14:paraId="6B4405BE" w14:textId="77777777" w:rsidR="00200329" w:rsidRPr="006574B0" w:rsidRDefault="000414BD" w:rsidP="002003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  <w:r w:rsidRPr="006574B0">
              <w:rPr>
                <w:lang w:val="en-US"/>
              </w:rPr>
              <w:t>Sewage sludge composting – definition, process characteristics, bioproducts obtained</w:t>
            </w:r>
          </w:p>
          <w:p w14:paraId="2B9D2ECE" w14:textId="77777777" w:rsidR="00D40AA2" w:rsidRPr="000414BD" w:rsidRDefault="000414BD" w:rsidP="0020032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lang w:val="en-US"/>
              </w:rPr>
            </w:pPr>
            <w:r w:rsidRPr="006574B0">
              <w:rPr>
                <w:lang w:val="en-US"/>
              </w:rPr>
              <w:t>Mechanical-biological</w:t>
            </w:r>
            <w:r w:rsidRPr="000414BD">
              <w:rPr>
                <w:lang w:val="en-US"/>
              </w:rPr>
              <w:t xml:space="preserve"> treatment in municipal solid waste management </w:t>
            </w:r>
          </w:p>
        </w:tc>
        <w:tc>
          <w:tcPr>
            <w:tcW w:w="1418" w:type="dxa"/>
          </w:tcPr>
          <w:p w14:paraId="48195426" w14:textId="77777777" w:rsidR="005008E1" w:rsidRPr="009664B5" w:rsidRDefault="005008E1" w:rsidP="005008E1">
            <w:pPr>
              <w:spacing w:after="0" w:line="240" w:lineRule="auto"/>
              <w:jc w:val="center"/>
            </w:pPr>
            <w:r w:rsidRPr="009664B5">
              <w:t>K_W02</w:t>
            </w:r>
          </w:p>
          <w:p w14:paraId="0EBE224E" w14:textId="77777777" w:rsidR="005008E1" w:rsidRPr="009664B5" w:rsidRDefault="005008E1" w:rsidP="005008E1">
            <w:pPr>
              <w:spacing w:after="0" w:line="240" w:lineRule="auto"/>
              <w:jc w:val="center"/>
            </w:pPr>
            <w:r w:rsidRPr="009664B5">
              <w:t>K_W03</w:t>
            </w:r>
          </w:p>
          <w:p w14:paraId="2F36BE6A" w14:textId="77777777" w:rsidR="005008E1" w:rsidRPr="009664B5" w:rsidRDefault="005008E1" w:rsidP="005008E1">
            <w:pPr>
              <w:spacing w:after="0" w:line="240" w:lineRule="auto"/>
              <w:jc w:val="center"/>
            </w:pPr>
            <w:r w:rsidRPr="009664B5">
              <w:t>K_W04</w:t>
            </w:r>
          </w:p>
          <w:p w14:paraId="6233A533" w14:textId="77777777" w:rsidR="005008E1" w:rsidRPr="009664B5" w:rsidRDefault="005008E1" w:rsidP="005008E1">
            <w:pPr>
              <w:spacing w:after="0" w:line="240" w:lineRule="auto"/>
              <w:jc w:val="center"/>
            </w:pPr>
            <w:r w:rsidRPr="009664B5">
              <w:t>K_W05</w:t>
            </w:r>
          </w:p>
          <w:p w14:paraId="7255744F" w14:textId="77777777" w:rsidR="005008E1" w:rsidRPr="009664B5" w:rsidRDefault="005008E1" w:rsidP="005008E1">
            <w:pPr>
              <w:spacing w:after="0" w:line="240" w:lineRule="auto"/>
              <w:jc w:val="center"/>
            </w:pPr>
            <w:r w:rsidRPr="009664B5">
              <w:t>K_W06</w:t>
            </w:r>
          </w:p>
          <w:p w14:paraId="535BF249" w14:textId="77777777" w:rsidR="005008E1" w:rsidRPr="009664B5" w:rsidRDefault="005008E1" w:rsidP="005008E1">
            <w:pPr>
              <w:spacing w:after="0" w:line="240" w:lineRule="auto"/>
              <w:jc w:val="center"/>
            </w:pPr>
            <w:r w:rsidRPr="009664B5">
              <w:t>K_W07</w:t>
            </w:r>
          </w:p>
          <w:p w14:paraId="096AB077" w14:textId="77777777" w:rsidR="005008E1" w:rsidRPr="009664B5" w:rsidRDefault="005008E1" w:rsidP="005008E1">
            <w:pPr>
              <w:spacing w:after="0" w:line="240" w:lineRule="auto"/>
              <w:jc w:val="center"/>
            </w:pPr>
            <w:r w:rsidRPr="009664B5">
              <w:t>K_W08</w:t>
            </w:r>
          </w:p>
          <w:p w14:paraId="5D0085D1" w14:textId="77777777" w:rsidR="005008E1" w:rsidRPr="009664B5" w:rsidRDefault="005008E1" w:rsidP="005008E1">
            <w:pPr>
              <w:spacing w:after="0" w:line="240" w:lineRule="auto"/>
              <w:jc w:val="center"/>
            </w:pPr>
            <w:r w:rsidRPr="009664B5">
              <w:t>K_W09</w:t>
            </w:r>
          </w:p>
          <w:p w14:paraId="781A92CA" w14:textId="77777777" w:rsidR="005008E1" w:rsidRPr="009664B5" w:rsidRDefault="005008E1" w:rsidP="005008E1">
            <w:pPr>
              <w:spacing w:after="0" w:line="240" w:lineRule="auto"/>
              <w:jc w:val="center"/>
            </w:pPr>
            <w:r w:rsidRPr="009664B5">
              <w:t>K_W10</w:t>
            </w:r>
          </w:p>
          <w:p w14:paraId="2E7E56DB" w14:textId="77777777" w:rsidR="005008E1" w:rsidRPr="009664B5" w:rsidRDefault="005008E1" w:rsidP="005008E1">
            <w:pPr>
              <w:spacing w:after="0" w:line="240" w:lineRule="auto"/>
              <w:jc w:val="center"/>
            </w:pPr>
            <w:r w:rsidRPr="009664B5">
              <w:t>K_W11</w:t>
            </w:r>
          </w:p>
          <w:p w14:paraId="3FD6D29F" w14:textId="77777777" w:rsidR="005008E1" w:rsidRPr="009664B5" w:rsidRDefault="005008E1" w:rsidP="005008E1">
            <w:pPr>
              <w:spacing w:after="0" w:line="240" w:lineRule="auto"/>
              <w:jc w:val="center"/>
            </w:pPr>
            <w:r w:rsidRPr="009664B5">
              <w:t>K_W12</w:t>
            </w:r>
          </w:p>
          <w:p w14:paraId="2F5AE70B" w14:textId="77777777" w:rsidR="005008E1" w:rsidRPr="009664B5" w:rsidRDefault="005008E1" w:rsidP="005008E1">
            <w:pPr>
              <w:spacing w:after="0" w:line="240" w:lineRule="auto"/>
              <w:jc w:val="center"/>
            </w:pPr>
            <w:r w:rsidRPr="009664B5">
              <w:t>K_W14</w:t>
            </w:r>
          </w:p>
          <w:p w14:paraId="4D5E5D33" w14:textId="77777777" w:rsidR="005008E1" w:rsidRPr="009664B5" w:rsidRDefault="005008E1" w:rsidP="005008E1">
            <w:pPr>
              <w:spacing w:after="0" w:line="240" w:lineRule="auto"/>
              <w:jc w:val="center"/>
            </w:pPr>
            <w:r w:rsidRPr="009664B5">
              <w:t>K_W16</w:t>
            </w:r>
          </w:p>
          <w:p w14:paraId="382A3CF4" w14:textId="77777777" w:rsidR="005008E1" w:rsidRPr="009664B5" w:rsidRDefault="005008E1" w:rsidP="005008E1">
            <w:pPr>
              <w:spacing w:after="0" w:line="240" w:lineRule="auto"/>
              <w:jc w:val="center"/>
            </w:pPr>
          </w:p>
          <w:p w14:paraId="477124CC" w14:textId="77777777" w:rsidR="005008E1" w:rsidRPr="009664B5" w:rsidRDefault="005008E1" w:rsidP="005008E1">
            <w:pPr>
              <w:spacing w:after="0" w:line="240" w:lineRule="auto"/>
              <w:jc w:val="center"/>
            </w:pPr>
            <w:r w:rsidRPr="009664B5">
              <w:t>K_U03</w:t>
            </w:r>
          </w:p>
          <w:p w14:paraId="5A9D7CE0" w14:textId="77777777" w:rsidR="005008E1" w:rsidRPr="009664B5" w:rsidRDefault="005008E1" w:rsidP="005008E1">
            <w:pPr>
              <w:spacing w:after="0" w:line="240" w:lineRule="auto"/>
              <w:jc w:val="center"/>
            </w:pPr>
            <w:r w:rsidRPr="009664B5">
              <w:t>K_U04</w:t>
            </w:r>
          </w:p>
          <w:p w14:paraId="66CC8440" w14:textId="77777777" w:rsidR="005008E1" w:rsidRPr="009664B5" w:rsidRDefault="005008E1" w:rsidP="005008E1">
            <w:pPr>
              <w:spacing w:after="0" w:line="240" w:lineRule="auto"/>
              <w:jc w:val="center"/>
            </w:pPr>
            <w:r w:rsidRPr="009664B5">
              <w:t>K_U06</w:t>
            </w:r>
          </w:p>
          <w:p w14:paraId="4EFA7426" w14:textId="77777777" w:rsidR="005008E1" w:rsidRPr="009664B5" w:rsidRDefault="005008E1" w:rsidP="005008E1">
            <w:pPr>
              <w:spacing w:after="0" w:line="240" w:lineRule="auto"/>
              <w:jc w:val="center"/>
            </w:pPr>
            <w:r w:rsidRPr="009664B5">
              <w:t>K_U07</w:t>
            </w:r>
          </w:p>
          <w:p w14:paraId="7946BB08" w14:textId="77777777" w:rsidR="005008E1" w:rsidRPr="009664B5" w:rsidRDefault="005008E1" w:rsidP="005008E1">
            <w:pPr>
              <w:spacing w:after="0" w:line="240" w:lineRule="auto"/>
              <w:jc w:val="center"/>
            </w:pPr>
            <w:r w:rsidRPr="009664B5">
              <w:t>K_U08</w:t>
            </w:r>
          </w:p>
          <w:p w14:paraId="29820AF5" w14:textId="77777777" w:rsidR="005008E1" w:rsidRPr="009664B5" w:rsidRDefault="005008E1" w:rsidP="005008E1">
            <w:pPr>
              <w:spacing w:after="0" w:line="240" w:lineRule="auto"/>
              <w:jc w:val="center"/>
            </w:pPr>
            <w:r w:rsidRPr="009664B5">
              <w:t>K_U10</w:t>
            </w:r>
          </w:p>
          <w:p w14:paraId="7CEB25F4" w14:textId="77777777" w:rsidR="005008E1" w:rsidRPr="009664B5" w:rsidRDefault="005008E1" w:rsidP="005008E1">
            <w:pPr>
              <w:spacing w:after="0" w:line="240" w:lineRule="auto"/>
              <w:jc w:val="center"/>
            </w:pPr>
            <w:r w:rsidRPr="009664B5">
              <w:t>K_U11</w:t>
            </w:r>
          </w:p>
          <w:p w14:paraId="641BF062" w14:textId="77777777" w:rsidR="005008E1" w:rsidRPr="009664B5" w:rsidRDefault="005008E1" w:rsidP="005008E1">
            <w:pPr>
              <w:spacing w:after="0" w:line="240" w:lineRule="auto"/>
              <w:jc w:val="center"/>
            </w:pPr>
            <w:r w:rsidRPr="009664B5">
              <w:t>K_U14</w:t>
            </w:r>
          </w:p>
          <w:p w14:paraId="1EE1CB6D" w14:textId="77777777" w:rsidR="005008E1" w:rsidRPr="009664B5" w:rsidRDefault="005008E1" w:rsidP="005008E1">
            <w:pPr>
              <w:spacing w:after="0" w:line="240" w:lineRule="auto"/>
              <w:jc w:val="center"/>
            </w:pPr>
            <w:r w:rsidRPr="009664B5">
              <w:t>K_U15</w:t>
            </w:r>
          </w:p>
          <w:p w14:paraId="5745D6AF" w14:textId="77777777" w:rsidR="005008E1" w:rsidRPr="009664B5" w:rsidRDefault="005008E1" w:rsidP="005008E1">
            <w:pPr>
              <w:spacing w:after="0" w:line="240" w:lineRule="auto"/>
              <w:jc w:val="center"/>
            </w:pPr>
          </w:p>
          <w:p w14:paraId="2D49D95B" w14:textId="77777777" w:rsidR="005008E1" w:rsidRPr="009664B5" w:rsidRDefault="005008E1" w:rsidP="005008E1">
            <w:pPr>
              <w:spacing w:after="0" w:line="240" w:lineRule="auto"/>
              <w:jc w:val="center"/>
            </w:pPr>
            <w:r w:rsidRPr="009664B5">
              <w:t>K_K01</w:t>
            </w:r>
          </w:p>
          <w:p w14:paraId="0524537A" w14:textId="77777777" w:rsidR="005008E1" w:rsidRPr="009664B5" w:rsidRDefault="005008E1" w:rsidP="005008E1">
            <w:pPr>
              <w:spacing w:after="0" w:line="240" w:lineRule="auto"/>
              <w:jc w:val="center"/>
            </w:pPr>
            <w:r w:rsidRPr="009664B5">
              <w:t>K_K03</w:t>
            </w:r>
          </w:p>
          <w:p w14:paraId="5DA31382" w14:textId="77777777" w:rsidR="00D40AA2" w:rsidRPr="00946781" w:rsidRDefault="00D40AA2" w:rsidP="008C232B">
            <w:pPr>
              <w:spacing w:after="0" w:line="240" w:lineRule="auto"/>
              <w:jc w:val="center"/>
            </w:pPr>
          </w:p>
          <w:p w14:paraId="5430582A" w14:textId="77777777" w:rsidR="00D40AA2" w:rsidRPr="00946781" w:rsidRDefault="00D40AA2" w:rsidP="00F6202F">
            <w:pPr>
              <w:spacing w:after="0" w:line="240" w:lineRule="auto"/>
              <w:jc w:val="center"/>
            </w:pPr>
          </w:p>
        </w:tc>
      </w:tr>
    </w:tbl>
    <w:p w14:paraId="3AE06039" w14:textId="77777777" w:rsidR="00A102D4" w:rsidRPr="00946781" w:rsidRDefault="00A102D4" w:rsidP="00A638D9"/>
    <w:sectPr w:rsidR="00A102D4" w:rsidRPr="00946781" w:rsidSect="005008E1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7A9A"/>
    <w:multiLevelType w:val="hybridMultilevel"/>
    <w:tmpl w:val="8D30F7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4B580A"/>
    <w:multiLevelType w:val="hybridMultilevel"/>
    <w:tmpl w:val="1826C2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3A45F87"/>
    <w:multiLevelType w:val="multilevel"/>
    <w:tmpl w:val="2E8E7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A8225D"/>
    <w:multiLevelType w:val="hybridMultilevel"/>
    <w:tmpl w:val="E9805E14"/>
    <w:lvl w:ilvl="0" w:tplc="77F42A9C">
      <w:start w:val="1"/>
      <w:numFmt w:val="decimal"/>
      <w:lvlText w:val="%1."/>
      <w:lvlJc w:val="left"/>
      <w:pPr>
        <w:ind w:left="718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8D9"/>
    <w:rsid w:val="000414BD"/>
    <w:rsid w:val="00081125"/>
    <w:rsid w:val="00092F5F"/>
    <w:rsid w:val="00096F26"/>
    <w:rsid w:val="00112B32"/>
    <w:rsid w:val="00163776"/>
    <w:rsid w:val="00177096"/>
    <w:rsid w:val="001817C5"/>
    <w:rsid w:val="001C1C31"/>
    <w:rsid w:val="00200329"/>
    <w:rsid w:val="002104E8"/>
    <w:rsid w:val="002B48A8"/>
    <w:rsid w:val="002E6F2E"/>
    <w:rsid w:val="00303E5F"/>
    <w:rsid w:val="00310F2A"/>
    <w:rsid w:val="00366EE9"/>
    <w:rsid w:val="00385B16"/>
    <w:rsid w:val="003D03F3"/>
    <w:rsid w:val="003D14AC"/>
    <w:rsid w:val="00401261"/>
    <w:rsid w:val="00413A3F"/>
    <w:rsid w:val="0048729F"/>
    <w:rsid w:val="00494B44"/>
    <w:rsid w:val="004D41E5"/>
    <w:rsid w:val="004E6F84"/>
    <w:rsid w:val="004F108D"/>
    <w:rsid w:val="005008E1"/>
    <w:rsid w:val="005467FC"/>
    <w:rsid w:val="00550464"/>
    <w:rsid w:val="00560395"/>
    <w:rsid w:val="00560699"/>
    <w:rsid w:val="005657E6"/>
    <w:rsid w:val="005D083E"/>
    <w:rsid w:val="005E20DE"/>
    <w:rsid w:val="005F3784"/>
    <w:rsid w:val="005F4F96"/>
    <w:rsid w:val="0062270C"/>
    <w:rsid w:val="006574B0"/>
    <w:rsid w:val="006E44F9"/>
    <w:rsid w:val="00755471"/>
    <w:rsid w:val="007614EE"/>
    <w:rsid w:val="00771E3C"/>
    <w:rsid w:val="00796FB8"/>
    <w:rsid w:val="007C2D00"/>
    <w:rsid w:val="008404E9"/>
    <w:rsid w:val="00856437"/>
    <w:rsid w:val="008C232B"/>
    <w:rsid w:val="008C71EF"/>
    <w:rsid w:val="008E558F"/>
    <w:rsid w:val="008F1646"/>
    <w:rsid w:val="0091063F"/>
    <w:rsid w:val="009155E3"/>
    <w:rsid w:val="00946781"/>
    <w:rsid w:val="00977A32"/>
    <w:rsid w:val="00A102D4"/>
    <w:rsid w:val="00A638D9"/>
    <w:rsid w:val="00AC4E8A"/>
    <w:rsid w:val="00B12D2C"/>
    <w:rsid w:val="00B2344B"/>
    <w:rsid w:val="00B8109A"/>
    <w:rsid w:val="00BA5A7D"/>
    <w:rsid w:val="00C00ECC"/>
    <w:rsid w:val="00C016BB"/>
    <w:rsid w:val="00C02CDD"/>
    <w:rsid w:val="00C07B23"/>
    <w:rsid w:val="00C27441"/>
    <w:rsid w:val="00C63C64"/>
    <w:rsid w:val="00C70C1A"/>
    <w:rsid w:val="00C9152D"/>
    <w:rsid w:val="00CB559D"/>
    <w:rsid w:val="00CC6041"/>
    <w:rsid w:val="00CD117E"/>
    <w:rsid w:val="00D40AA2"/>
    <w:rsid w:val="00D44DF2"/>
    <w:rsid w:val="00D531D4"/>
    <w:rsid w:val="00DB3FAC"/>
    <w:rsid w:val="00E0064D"/>
    <w:rsid w:val="00E00756"/>
    <w:rsid w:val="00E80556"/>
    <w:rsid w:val="00EA457E"/>
    <w:rsid w:val="00EC592B"/>
    <w:rsid w:val="00EC7E7E"/>
    <w:rsid w:val="00ED5AB9"/>
    <w:rsid w:val="00EE5243"/>
    <w:rsid w:val="00F217A0"/>
    <w:rsid w:val="00F56498"/>
    <w:rsid w:val="00F6202F"/>
    <w:rsid w:val="00FC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1BAAF4"/>
  <w15:docId w15:val="{83B07BC7-BFB8-412E-9674-C5CA1D4C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64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2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2270C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2104E8"/>
    <w:pPr>
      <w:ind w:left="720"/>
    </w:pPr>
    <w:rPr>
      <w:rFonts w:eastAsia="Times New Roman"/>
    </w:rPr>
  </w:style>
  <w:style w:type="paragraph" w:styleId="Akapitzlist">
    <w:name w:val="List Paragraph"/>
    <w:basedOn w:val="Normalny"/>
    <w:qFormat/>
    <w:rsid w:val="001817C5"/>
    <w:pPr>
      <w:ind w:left="720"/>
      <w:contextualSpacing/>
    </w:pPr>
    <w:rPr>
      <w:rFonts w:eastAsia="SimSun" w:cs="Arial"/>
      <w:lang w:eastAsia="zh-CN"/>
    </w:rPr>
  </w:style>
  <w:style w:type="character" w:customStyle="1" w:styleId="tlid-translation">
    <w:name w:val="tlid-translation"/>
    <w:basedOn w:val="Domylnaczcionkaakapitu"/>
    <w:rsid w:val="00181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04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258</vt:lpstr>
    </vt:vector>
  </TitlesOfParts>
  <Company>Microsoft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258</dc:title>
  <dc:creator>User</dc:creator>
  <cp:lastModifiedBy>Ewa Mocarska-Wojciechowska</cp:lastModifiedBy>
  <cp:revision>10</cp:revision>
  <cp:lastPrinted>2014-05-08T14:07:00Z</cp:lastPrinted>
  <dcterms:created xsi:type="dcterms:W3CDTF">2019-05-08T10:18:00Z</dcterms:created>
  <dcterms:modified xsi:type="dcterms:W3CDTF">2019-05-21T08:59:00Z</dcterms:modified>
</cp:coreProperties>
</file>