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0C" w:rsidRDefault="00B53D0C" w:rsidP="00F37C02">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Olsztyn 22-04-2016 r.</w:t>
      </w:r>
    </w:p>
    <w:p w:rsidR="00B53D0C" w:rsidRDefault="00B53D0C" w:rsidP="00F37C02">
      <w:pPr>
        <w:rPr>
          <w:szCs w:val="24"/>
        </w:rPr>
      </w:pPr>
    </w:p>
    <w:p w:rsidR="00B53D0C" w:rsidRDefault="00B53D0C" w:rsidP="00F37C02">
      <w:pPr>
        <w:rPr>
          <w:szCs w:val="24"/>
        </w:rPr>
      </w:pPr>
    </w:p>
    <w:p w:rsidR="00B53D0C" w:rsidRPr="00C1000B" w:rsidRDefault="00B53D0C" w:rsidP="00C1000B">
      <w:pPr>
        <w:jc w:val="center"/>
        <w:rPr>
          <w:b/>
          <w:sz w:val="24"/>
          <w:szCs w:val="24"/>
        </w:rPr>
      </w:pPr>
      <w:r w:rsidRPr="00C1000B">
        <w:rPr>
          <w:b/>
          <w:szCs w:val="24"/>
        </w:rPr>
        <w:t>U</w:t>
      </w:r>
      <w:r>
        <w:rPr>
          <w:b/>
          <w:sz w:val="24"/>
          <w:szCs w:val="24"/>
        </w:rPr>
        <w:t>chwała nr 10</w:t>
      </w:r>
      <w:r w:rsidRPr="00C1000B">
        <w:rPr>
          <w:b/>
          <w:sz w:val="24"/>
          <w:szCs w:val="24"/>
        </w:rPr>
        <w:t>/2016</w:t>
      </w:r>
    </w:p>
    <w:p w:rsidR="00B53D0C" w:rsidRPr="00E74658" w:rsidRDefault="00B53D0C" w:rsidP="00C1000B">
      <w:pPr>
        <w:jc w:val="center"/>
        <w:rPr>
          <w:sz w:val="24"/>
          <w:szCs w:val="24"/>
        </w:rPr>
      </w:pPr>
      <w:r w:rsidRPr="00E74658">
        <w:rPr>
          <w:sz w:val="24"/>
          <w:szCs w:val="24"/>
        </w:rPr>
        <w:t xml:space="preserve">Wydziałowej Komisji Wyborczej Wydziału Nauk o Środowisku z dnia </w:t>
      </w:r>
      <w:r>
        <w:rPr>
          <w:sz w:val="24"/>
          <w:szCs w:val="24"/>
        </w:rPr>
        <w:t>22 kwietnia</w:t>
      </w:r>
      <w:r w:rsidRPr="00E74658">
        <w:rPr>
          <w:sz w:val="24"/>
          <w:szCs w:val="24"/>
        </w:rPr>
        <w:t xml:space="preserve"> 2016 r.</w:t>
      </w:r>
    </w:p>
    <w:p w:rsidR="00B53D0C" w:rsidRDefault="00B53D0C" w:rsidP="00C1000B">
      <w:pPr>
        <w:jc w:val="center"/>
        <w:rPr>
          <w:szCs w:val="24"/>
        </w:rPr>
      </w:pPr>
      <w:r>
        <w:rPr>
          <w:szCs w:val="24"/>
        </w:rPr>
        <w:t>w sprawie wyników wyborów Dziekana i Prodziekanów Wydziału Nauk o Środowiska</w:t>
      </w:r>
    </w:p>
    <w:p w:rsidR="00B53D0C" w:rsidRDefault="00B53D0C" w:rsidP="0081176C">
      <w:pPr>
        <w:jc w:val="center"/>
        <w:rPr>
          <w:szCs w:val="24"/>
        </w:rPr>
      </w:pPr>
      <w:r>
        <w:rPr>
          <w:szCs w:val="24"/>
        </w:rPr>
        <w:tab/>
      </w:r>
    </w:p>
    <w:p w:rsidR="00B53D0C" w:rsidRDefault="00B53D0C" w:rsidP="0081176C">
      <w:pPr>
        <w:ind w:firstLine="708"/>
        <w:jc w:val="both"/>
        <w:rPr>
          <w:szCs w:val="24"/>
        </w:rPr>
      </w:pPr>
      <w:r>
        <w:rPr>
          <w:szCs w:val="24"/>
        </w:rPr>
        <w:t>W dniu 22 kwietnia o godzinie 12 rozpoczęło się zebranie wyborcze mające na celu wybór Dziekana i Prodziekanów Wydziału Nauk o Środowisku.</w:t>
      </w:r>
    </w:p>
    <w:p w:rsidR="00B53D0C" w:rsidRDefault="00B53D0C" w:rsidP="0081176C">
      <w:pPr>
        <w:ind w:firstLine="708"/>
        <w:jc w:val="both"/>
        <w:rPr>
          <w:szCs w:val="24"/>
        </w:rPr>
      </w:pPr>
      <w:r>
        <w:rPr>
          <w:szCs w:val="24"/>
        </w:rPr>
        <w:t>O godzinie 14:30 odbyło się zebranie Wydziałowej Komisji Wyborczej, mające na celu zakończenie procedury wyborczej.</w:t>
      </w:r>
    </w:p>
    <w:p w:rsidR="00B53D0C" w:rsidRDefault="00B53D0C" w:rsidP="0081176C">
      <w:pPr>
        <w:ind w:firstLine="708"/>
        <w:jc w:val="both"/>
        <w:rPr>
          <w:szCs w:val="24"/>
        </w:rPr>
      </w:pPr>
      <w:r>
        <w:rPr>
          <w:szCs w:val="24"/>
        </w:rPr>
        <w:t>Komisja w składzie:</w:t>
      </w:r>
    </w:p>
    <w:p w:rsidR="00B53D0C" w:rsidRDefault="00B53D0C" w:rsidP="00FD7E46">
      <w:pPr>
        <w:pStyle w:val="ListParagraph"/>
        <w:numPr>
          <w:ilvl w:val="0"/>
          <w:numId w:val="6"/>
        </w:numPr>
        <w:jc w:val="both"/>
        <w:rPr>
          <w:szCs w:val="24"/>
        </w:rPr>
      </w:pPr>
      <w:r>
        <w:rPr>
          <w:szCs w:val="24"/>
        </w:rPr>
        <w:t>Dr inż. Anna Wiśniewska – Przewodnicząca WKW,</w:t>
      </w:r>
    </w:p>
    <w:p w:rsidR="00B53D0C" w:rsidRDefault="00B53D0C" w:rsidP="00FD7E46">
      <w:pPr>
        <w:pStyle w:val="ListParagraph"/>
        <w:numPr>
          <w:ilvl w:val="0"/>
          <w:numId w:val="6"/>
        </w:numPr>
        <w:jc w:val="both"/>
        <w:rPr>
          <w:szCs w:val="24"/>
        </w:rPr>
      </w:pPr>
      <w:r>
        <w:rPr>
          <w:szCs w:val="24"/>
        </w:rPr>
        <w:t>Dr hab. inż. Bogdan Wziątek- Wiceprzewodniczący WKW,</w:t>
      </w:r>
    </w:p>
    <w:p w:rsidR="00B53D0C" w:rsidRDefault="00B53D0C" w:rsidP="00FD7E46">
      <w:pPr>
        <w:pStyle w:val="ListParagraph"/>
        <w:numPr>
          <w:ilvl w:val="0"/>
          <w:numId w:val="6"/>
        </w:numPr>
        <w:jc w:val="both"/>
        <w:rPr>
          <w:szCs w:val="24"/>
        </w:rPr>
      </w:pPr>
      <w:r>
        <w:rPr>
          <w:szCs w:val="24"/>
        </w:rPr>
        <w:t>Mgr inż. Elżbieta Ziomek - członek WKW,</w:t>
      </w:r>
    </w:p>
    <w:p w:rsidR="00B53D0C" w:rsidRDefault="00B53D0C" w:rsidP="00FD7E46">
      <w:pPr>
        <w:pStyle w:val="ListParagraph"/>
        <w:numPr>
          <w:ilvl w:val="0"/>
          <w:numId w:val="6"/>
        </w:numPr>
        <w:jc w:val="both"/>
        <w:rPr>
          <w:szCs w:val="24"/>
        </w:rPr>
      </w:pPr>
      <w:r>
        <w:rPr>
          <w:szCs w:val="24"/>
        </w:rPr>
        <w:t>Mgr inż. Mateusz Sikora – członek WKW,</w:t>
      </w:r>
    </w:p>
    <w:p w:rsidR="00B53D0C" w:rsidRDefault="00B53D0C" w:rsidP="00D01CBC">
      <w:pPr>
        <w:pStyle w:val="ListParagraph"/>
        <w:numPr>
          <w:ilvl w:val="0"/>
          <w:numId w:val="6"/>
        </w:numPr>
        <w:jc w:val="both"/>
        <w:rPr>
          <w:szCs w:val="24"/>
        </w:rPr>
      </w:pPr>
      <w:r>
        <w:rPr>
          <w:szCs w:val="24"/>
        </w:rPr>
        <w:t>Inż. Przemysław Piech – członek WKW,</w:t>
      </w:r>
    </w:p>
    <w:p w:rsidR="00B53D0C" w:rsidRPr="00D01CBC" w:rsidRDefault="00B53D0C" w:rsidP="00973C61">
      <w:pPr>
        <w:ind w:firstLine="708"/>
        <w:jc w:val="both"/>
        <w:rPr>
          <w:szCs w:val="24"/>
        </w:rPr>
      </w:pPr>
      <w:r w:rsidRPr="00D01CBC">
        <w:rPr>
          <w:szCs w:val="24"/>
        </w:rPr>
        <w:t xml:space="preserve">dokonała oceny </w:t>
      </w:r>
      <w:r>
        <w:rPr>
          <w:szCs w:val="24"/>
        </w:rPr>
        <w:t xml:space="preserve">dokumentów wytworzonych w trakcie zebrania wyborczego i ich zgodności z </w:t>
      </w:r>
      <w:r w:rsidRPr="00D01CBC">
        <w:rPr>
          <w:szCs w:val="24"/>
        </w:rPr>
        <w:t>wymaganiami ordynacji wyborczej UWM w Olsztynie.</w:t>
      </w:r>
    </w:p>
    <w:p w:rsidR="00B53D0C" w:rsidRDefault="00B53D0C" w:rsidP="00EE1DB9">
      <w:pPr>
        <w:ind w:firstLine="708"/>
        <w:jc w:val="both"/>
        <w:rPr>
          <w:szCs w:val="24"/>
        </w:rPr>
      </w:pPr>
      <w:r>
        <w:rPr>
          <w:szCs w:val="24"/>
        </w:rPr>
        <w:t>Komisja, po zapoznaniu się z protokołami komisji skrutacyjnej i protokołem z zebrania wyborczego ustaliła, że wybory zostały przeprowadzone w sposób wymagany przepisami ordynacji wyborczej UWM w Olsztynie i potwierdziła ich ważność.</w:t>
      </w:r>
    </w:p>
    <w:p w:rsidR="00B53D0C" w:rsidRDefault="00B53D0C" w:rsidP="00EE1DB9">
      <w:pPr>
        <w:ind w:firstLine="708"/>
        <w:jc w:val="both"/>
        <w:rPr>
          <w:szCs w:val="24"/>
        </w:rPr>
      </w:pPr>
      <w:r>
        <w:rPr>
          <w:szCs w:val="24"/>
        </w:rPr>
        <w:t>Komisja podjęła uchwałę nr 10/2016 dotyczącą oficjalnego ogłoszenia wyników wyborów. Treść ogłoszenia stanowi załącznik 1 do niniejszej uchwały. Załącznik nr 2 Stanowi protokół z zebrania wyborczego.</w:t>
      </w:r>
    </w:p>
    <w:p w:rsidR="00B53D0C" w:rsidRDefault="00B53D0C" w:rsidP="00C1000B">
      <w:pPr>
        <w:ind w:left="708"/>
        <w:rPr>
          <w:sz w:val="24"/>
          <w:szCs w:val="24"/>
        </w:rPr>
      </w:pPr>
      <w:r w:rsidRPr="00C1000B">
        <w:rPr>
          <w:sz w:val="24"/>
          <w:szCs w:val="24"/>
        </w:rPr>
        <w:t>Uchwała wchodzi w życie z dniem ogłoszenia.</w:t>
      </w:r>
    </w:p>
    <w:p w:rsidR="00B53D0C" w:rsidRPr="00C1000B" w:rsidRDefault="00B53D0C" w:rsidP="00C1000B">
      <w:pPr>
        <w:ind w:left="708"/>
        <w:rPr>
          <w:sz w:val="24"/>
          <w:szCs w:val="24"/>
        </w:rPr>
      </w:pPr>
    </w:p>
    <w:p w:rsidR="00B53D0C" w:rsidRPr="00C1000B" w:rsidRDefault="00B53D0C" w:rsidP="00C1000B">
      <w:pPr>
        <w:ind w:left="708"/>
        <w:rPr>
          <w:sz w:val="24"/>
          <w:szCs w:val="24"/>
        </w:rPr>
      </w:pPr>
      <w:r w:rsidRPr="00C1000B">
        <w:rPr>
          <w:sz w:val="24"/>
          <w:szCs w:val="24"/>
        </w:rPr>
        <w:t xml:space="preserve"> Przewodniczący Wydziałowej Komisji Wyborczej</w:t>
      </w:r>
    </w:p>
    <w:p w:rsidR="00B53D0C" w:rsidRPr="00C1000B" w:rsidRDefault="00B53D0C" w:rsidP="00C1000B">
      <w:pPr>
        <w:ind w:left="708"/>
        <w:rPr>
          <w:sz w:val="24"/>
          <w:szCs w:val="24"/>
        </w:rPr>
      </w:pPr>
    </w:p>
    <w:p w:rsidR="00B53D0C" w:rsidRDefault="00B53D0C" w:rsidP="00C1000B">
      <w:pPr>
        <w:ind w:left="708"/>
        <w:rPr>
          <w:sz w:val="24"/>
          <w:szCs w:val="24"/>
        </w:rPr>
      </w:pPr>
      <w:r>
        <w:rPr>
          <w:sz w:val="24"/>
          <w:szCs w:val="24"/>
        </w:rPr>
        <w:t>Członkowie</w:t>
      </w:r>
      <w:r w:rsidRPr="00C1000B">
        <w:rPr>
          <w:sz w:val="24"/>
          <w:szCs w:val="24"/>
        </w:rPr>
        <w:t xml:space="preserve"> Wydziałowej Komisji Wyborczej</w:t>
      </w:r>
    </w:p>
    <w:p w:rsidR="00B53D0C" w:rsidRDefault="00B53D0C" w:rsidP="00C1000B">
      <w:pPr>
        <w:rPr>
          <w:sz w:val="24"/>
          <w:szCs w:val="24"/>
        </w:rPr>
      </w:pPr>
      <w:r>
        <w:rPr>
          <w:sz w:val="24"/>
          <w:szCs w:val="24"/>
        </w:rPr>
        <w:br w:type="column"/>
      </w:r>
      <w:r w:rsidRPr="0098115B">
        <w:rPr>
          <w:sz w:val="24"/>
          <w:szCs w:val="24"/>
        </w:rPr>
        <w:t>Załącznik</w:t>
      </w:r>
      <w:r>
        <w:rPr>
          <w:sz w:val="24"/>
          <w:szCs w:val="24"/>
        </w:rPr>
        <w:t xml:space="preserve"> 1.  do Uchwały nr 10</w:t>
      </w:r>
      <w:r w:rsidRPr="0098115B">
        <w:rPr>
          <w:sz w:val="24"/>
          <w:szCs w:val="24"/>
        </w:rPr>
        <w:t>/2016 Wydziałowej Komisji Wyborczej Wydziału Nauk o Środowisku</w:t>
      </w:r>
    </w:p>
    <w:p w:rsidR="00B53D0C" w:rsidRPr="0084559B" w:rsidRDefault="00B53D0C" w:rsidP="00C1000B">
      <w:pPr>
        <w:jc w:val="center"/>
        <w:rPr>
          <w:b/>
          <w:sz w:val="40"/>
          <w:szCs w:val="40"/>
        </w:rPr>
      </w:pPr>
      <w:r w:rsidRPr="0084559B">
        <w:rPr>
          <w:b/>
          <w:sz w:val="40"/>
          <w:szCs w:val="40"/>
        </w:rPr>
        <w:t>Ogłoszenie Wydziałowej Komisji Wyborczej</w:t>
      </w:r>
    </w:p>
    <w:p w:rsidR="00B53D0C" w:rsidRPr="008E2C65" w:rsidRDefault="00B53D0C" w:rsidP="00C1000B">
      <w:pPr>
        <w:jc w:val="center"/>
        <w:rPr>
          <w:sz w:val="40"/>
          <w:szCs w:val="40"/>
        </w:rPr>
      </w:pPr>
    </w:p>
    <w:p w:rsidR="00B53D0C" w:rsidRPr="00633116" w:rsidRDefault="00B53D0C" w:rsidP="00633116">
      <w:pPr>
        <w:jc w:val="center"/>
        <w:rPr>
          <w:sz w:val="32"/>
          <w:szCs w:val="32"/>
        </w:rPr>
      </w:pPr>
      <w:r w:rsidRPr="00633116">
        <w:rPr>
          <w:sz w:val="32"/>
          <w:szCs w:val="32"/>
        </w:rPr>
        <w:t>Wydziałowa Komisja Wyborcza Wydziału Nauk o Środowisku  informuje, że 22 kwietnia 2016 roku, w czasie zebrania wyborczego, Wydziałowe Kolegium Elektorów</w:t>
      </w:r>
    </w:p>
    <w:p w:rsidR="00B53D0C" w:rsidRPr="00633116" w:rsidRDefault="00B53D0C" w:rsidP="00633116">
      <w:pPr>
        <w:spacing w:before="100" w:beforeAutospacing="1" w:after="100" w:afterAutospacing="1"/>
        <w:jc w:val="center"/>
        <w:textAlignment w:val="bottom"/>
        <w:rPr>
          <w:sz w:val="32"/>
          <w:szCs w:val="32"/>
        </w:rPr>
      </w:pPr>
      <w:r w:rsidRPr="00633116">
        <w:rPr>
          <w:sz w:val="32"/>
          <w:szCs w:val="32"/>
        </w:rPr>
        <w:t>wybrało</w:t>
      </w:r>
    </w:p>
    <w:p w:rsidR="00B53D0C" w:rsidRPr="00633116" w:rsidRDefault="00B53D0C" w:rsidP="00633116">
      <w:pPr>
        <w:spacing w:before="100" w:beforeAutospacing="1" w:after="100" w:afterAutospacing="1"/>
        <w:jc w:val="center"/>
        <w:textAlignment w:val="bottom"/>
        <w:rPr>
          <w:b/>
          <w:sz w:val="40"/>
          <w:szCs w:val="40"/>
        </w:rPr>
      </w:pPr>
      <w:r w:rsidRPr="00633116">
        <w:rPr>
          <w:b/>
          <w:sz w:val="40"/>
          <w:szCs w:val="40"/>
        </w:rPr>
        <w:t>dr hab. inż.  Ewę Paturej, prof. UWM</w:t>
      </w:r>
    </w:p>
    <w:p w:rsidR="00B53D0C" w:rsidRPr="00633116" w:rsidRDefault="00B53D0C" w:rsidP="00633116">
      <w:pPr>
        <w:spacing w:before="100" w:beforeAutospacing="1" w:after="100" w:afterAutospacing="1"/>
        <w:jc w:val="center"/>
        <w:textAlignment w:val="bottom"/>
        <w:rPr>
          <w:sz w:val="36"/>
          <w:szCs w:val="36"/>
        </w:rPr>
      </w:pPr>
      <w:r w:rsidRPr="00633116">
        <w:rPr>
          <w:sz w:val="36"/>
          <w:szCs w:val="36"/>
        </w:rPr>
        <w:t>na Dziekana Wydziału Nauk o Środowisku na kadencję 2016-2020.</w:t>
      </w:r>
    </w:p>
    <w:p w:rsidR="00B53D0C" w:rsidRPr="00633116" w:rsidRDefault="00B53D0C" w:rsidP="00633116">
      <w:pPr>
        <w:spacing w:before="100" w:beforeAutospacing="1" w:after="100" w:afterAutospacing="1"/>
        <w:jc w:val="center"/>
        <w:textAlignment w:val="bottom"/>
        <w:rPr>
          <w:sz w:val="32"/>
          <w:szCs w:val="32"/>
        </w:rPr>
      </w:pPr>
      <w:r w:rsidRPr="00633116">
        <w:rPr>
          <w:sz w:val="32"/>
          <w:szCs w:val="32"/>
        </w:rPr>
        <w:t>Nowymi Prodziekanami na kadencję 2016-2020 zostali:</w:t>
      </w:r>
    </w:p>
    <w:p w:rsidR="00B53D0C" w:rsidRPr="00633116" w:rsidRDefault="00B53D0C" w:rsidP="00633116">
      <w:pPr>
        <w:spacing w:before="100" w:beforeAutospacing="1" w:after="100" w:afterAutospacing="1"/>
        <w:jc w:val="center"/>
        <w:textAlignment w:val="bottom"/>
        <w:rPr>
          <w:b/>
          <w:sz w:val="36"/>
          <w:szCs w:val="36"/>
        </w:rPr>
      </w:pPr>
      <w:r w:rsidRPr="00633116">
        <w:rPr>
          <w:b/>
          <w:sz w:val="36"/>
          <w:szCs w:val="36"/>
        </w:rPr>
        <w:t>dr hab. Jarosław Jaszczur-Nowicki, prof. UWM - Prodziekan ds. studiów i studentów</w:t>
      </w:r>
    </w:p>
    <w:p w:rsidR="00B53D0C" w:rsidRPr="00633116" w:rsidRDefault="00B53D0C" w:rsidP="00633116">
      <w:pPr>
        <w:spacing w:before="100" w:beforeAutospacing="1" w:after="100" w:afterAutospacing="1"/>
        <w:jc w:val="center"/>
        <w:textAlignment w:val="bottom"/>
        <w:rPr>
          <w:b/>
          <w:sz w:val="36"/>
          <w:szCs w:val="36"/>
        </w:rPr>
      </w:pPr>
      <w:r w:rsidRPr="00633116">
        <w:rPr>
          <w:b/>
          <w:sz w:val="36"/>
          <w:szCs w:val="36"/>
        </w:rPr>
        <w:t>prof. dr hab. inż. Małgorzata Jankun-Woźnicka, prof. zw. - Prodziekan ds. nauki</w:t>
      </w:r>
    </w:p>
    <w:p w:rsidR="00B53D0C" w:rsidRPr="00633116" w:rsidRDefault="00B53D0C" w:rsidP="00633116">
      <w:pPr>
        <w:spacing w:before="100" w:beforeAutospacing="1" w:after="100" w:afterAutospacing="1"/>
        <w:jc w:val="center"/>
        <w:textAlignment w:val="bottom"/>
        <w:rPr>
          <w:b/>
          <w:sz w:val="36"/>
          <w:szCs w:val="36"/>
        </w:rPr>
      </w:pPr>
      <w:r w:rsidRPr="00633116">
        <w:rPr>
          <w:b/>
          <w:sz w:val="36"/>
          <w:szCs w:val="36"/>
        </w:rPr>
        <w:t>dr hab. inż. Urszula Filipkowska, prof. UWM – Prodziekan ds. jakości kształcenia</w:t>
      </w:r>
    </w:p>
    <w:p w:rsidR="00B53D0C" w:rsidRPr="008E2C65" w:rsidRDefault="00B53D0C" w:rsidP="00C1000B">
      <w:pPr>
        <w:jc w:val="center"/>
        <w:rPr>
          <w:sz w:val="40"/>
          <w:szCs w:val="40"/>
        </w:rPr>
      </w:pPr>
    </w:p>
    <w:p w:rsidR="00B53D0C" w:rsidRPr="0084559B" w:rsidRDefault="00B53D0C" w:rsidP="00C1000B">
      <w:pPr>
        <w:jc w:val="center"/>
        <w:rPr>
          <w:sz w:val="32"/>
          <w:szCs w:val="32"/>
        </w:rPr>
      </w:pPr>
      <w:r w:rsidRPr="0084559B">
        <w:rPr>
          <w:sz w:val="32"/>
          <w:szCs w:val="32"/>
        </w:rPr>
        <w:t>Przewodniczący Wydziałowej Komisji Wyborczej</w:t>
      </w:r>
    </w:p>
    <w:p w:rsidR="00B53D0C" w:rsidRPr="0084559B" w:rsidRDefault="00B53D0C" w:rsidP="00C1000B">
      <w:pPr>
        <w:jc w:val="center"/>
        <w:rPr>
          <w:sz w:val="32"/>
          <w:szCs w:val="32"/>
        </w:rPr>
      </w:pPr>
      <w:r w:rsidRPr="0084559B">
        <w:rPr>
          <w:sz w:val="32"/>
          <w:szCs w:val="32"/>
        </w:rPr>
        <w:t>dr inż. Anna M. Wiśniewska</w:t>
      </w:r>
    </w:p>
    <w:p w:rsidR="00B53D0C" w:rsidRPr="0084559B" w:rsidRDefault="00B53D0C" w:rsidP="00C1000B">
      <w:pPr>
        <w:rPr>
          <w:sz w:val="32"/>
          <w:szCs w:val="32"/>
        </w:rPr>
      </w:pPr>
    </w:p>
    <w:p w:rsidR="00B53D0C" w:rsidRPr="0098115B" w:rsidRDefault="00B53D0C" w:rsidP="00C1000B">
      <w:pPr>
        <w:rPr>
          <w:sz w:val="24"/>
          <w:szCs w:val="24"/>
        </w:rPr>
      </w:pPr>
    </w:p>
    <w:p w:rsidR="00B53D0C" w:rsidRDefault="00B53D0C" w:rsidP="00633116">
      <w:pPr>
        <w:rPr>
          <w:sz w:val="24"/>
          <w:szCs w:val="24"/>
        </w:rPr>
      </w:pPr>
      <w:bookmarkStart w:id="0" w:name="_GoBack"/>
      <w:bookmarkEnd w:id="0"/>
      <w:r>
        <w:rPr>
          <w:sz w:val="24"/>
          <w:szCs w:val="24"/>
        </w:rPr>
        <w:br w:type="column"/>
      </w:r>
      <w:r w:rsidRPr="0098115B">
        <w:rPr>
          <w:sz w:val="24"/>
          <w:szCs w:val="24"/>
        </w:rPr>
        <w:t>Załącznik</w:t>
      </w:r>
      <w:r>
        <w:rPr>
          <w:sz w:val="24"/>
          <w:szCs w:val="24"/>
        </w:rPr>
        <w:t xml:space="preserve"> 2.  do Uchwały nr 10</w:t>
      </w:r>
      <w:r w:rsidRPr="0098115B">
        <w:rPr>
          <w:sz w:val="24"/>
          <w:szCs w:val="24"/>
        </w:rPr>
        <w:t>/2016 Wydziałowej Komisji Wyborczej Wydziału Nauk o Środowisku</w:t>
      </w:r>
    </w:p>
    <w:p w:rsidR="00B53D0C" w:rsidRDefault="00B53D0C" w:rsidP="00633116">
      <w:pPr>
        <w:jc w:val="right"/>
        <w:rPr>
          <w:b/>
          <w:sz w:val="24"/>
          <w:szCs w:val="24"/>
        </w:rPr>
      </w:pPr>
      <w:r>
        <w:rPr>
          <w:b/>
          <w:sz w:val="24"/>
          <w:szCs w:val="24"/>
        </w:rPr>
        <w:t xml:space="preserve">Olsztyn 22.04.2016 r. </w:t>
      </w:r>
    </w:p>
    <w:p w:rsidR="00B53D0C" w:rsidRDefault="00B53D0C" w:rsidP="00633116">
      <w:pPr>
        <w:jc w:val="center"/>
        <w:rPr>
          <w:b/>
          <w:sz w:val="24"/>
          <w:szCs w:val="24"/>
        </w:rPr>
      </w:pPr>
    </w:p>
    <w:p w:rsidR="00B53D0C" w:rsidRDefault="00B53D0C" w:rsidP="00633116">
      <w:pPr>
        <w:jc w:val="center"/>
        <w:rPr>
          <w:b/>
          <w:sz w:val="24"/>
          <w:szCs w:val="24"/>
        </w:rPr>
      </w:pPr>
      <w:r>
        <w:rPr>
          <w:b/>
          <w:sz w:val="24"/>
          <w:szCs w:val="24"/>
        </w:rPr>
        <w:t>Protokół nr 4</w:t>
      </w:r>
      <w:r w:rsidRPr="0098115B">
        <w:rPr>
          <w:b/>
          <w:sz w:val="24"/>
          <w:szCs w:val="24"/>
        </w:rPr>
        <w:t>/2016</w:t>
      </w:r>
    </w:p>
    <w:p w:rsidR="00B53D0C" w:rsidRDefault="00B53D0C" w:rsidP="00633116">
      <w:pPr>
        <w:jc w:val="center"/>
        <w:rPr>
          <w:b/>
          <w:sz w:val="24"/>
          <w:szCs w:val="24"/>
        </w:rPr>
      </w:pPr>
    </w:p>
    <w:p w:rsidR="00B53D0C" w:rsidRPr="00F90D33" w:rsidRDefault="00B53D0C" w:rsidP="00633116">
      <w:pPr>
        <w:spacing w:after="0"/>
        <w:jc w:val="both"/>
        <w:rPr>
          <w:b/>
          <w:sz w:val="24"/>
          <w:szCs w:val="24"/>
        </w:rPr>
      </w:pPr>
      <w:r>
        <w:rPr>
          <w:b/>
          <w:sz w:val="24"/>
          <w:szCs w:val="24"/>
        </w:rPr>
        <w:tab/>
      </w:r>
      <w:r w:rsidRPr="00F90D33">
        <w:rPr>
          <w:b/>
          <w:sz w:val="24"/>
          <w:szCs w:val="24"/>
        </w:rPr>
        <w:t xml:space="preserve">Dotyczy: Zebrania wyborczego mającego na celu wyłonienie </w:t>
      </w:r>
      <w:r>
        <w:rPr>
          <w:b/>
          <w:sz w:val="24"/>
          <w:szCs w:val="24"/>
        </w:rPr>
        <w:t>Dziekana Wydziału Nauk o Środowisku oraz Prodziekanów ds. Nauki, Jakości kształcenia oraz Studiów i Studentów</w:t>
      </w:r>
      <w:r w:rsidRPr="00F90D33">
        <w:rPr>
          <w:b/>
          <w:sz w:val="24"/>
          <w:szCs w:val="24"/>
        </w:rPr>
        <w:t xml:space="preserve">. </w:t>
      </w:r>
    </w:p>
    <w:p w:rsidR="00B53D0C" w:rsidRDefault="00B53D0C" w:rsidP="00633116">
      <w:pPr>
        <w:spacing w:after="0"/>
        <w:jc w:val="both"/>
        <w:rPr>
          <w:sz w:val="24"/>
          <w:szCs w:val="24"/>
        </w:rPr>
      </w:pPr>
      <w:r>
        <w:rPr>
          <w:sz w:val="24"/>
          <w:szCs w:val="24"/>
        </w:rPr>
        <w:tab/>
        <w:t>Zebranie rozpoczęło się zgodnie z planem w piątek 22 kwietnia 2016 r. o 12:00.</w:t>
      </w:r>
    </w:p>
    <w:p w:rsidR="00B53D0C" w:rsidRDefault="00B53D0C" w:rsidP="00633116">
      <w:pPr>
        <w:spacing w:after="0"/>
        <w:jc w:val="both"/>
        <w:rPr>
          <w:sz w:val="24"/>
          <w:szCs w:val="24"/>
        </w:rPr>
      </w:pPr>
      <w:r>
        <w:rPr>
          <w:sz w:val="24"/>
          <w:szCs w:val="24"/>
        </w:rPr>
        <w:tab/>
        <w:t>Na początku zebrania Przewodnicząca Wydziałowej Komisji Wyborczej dr inż. Anna Małgorzata Wiśniewska przywitała zebranych, przedstawiła cel zebrania oraz przybliżyła zasady wyboru Dziekana oraz Prodziekanów.</w:t>
      </w:r>
    </w:p>
    <w:p w:rsidR="00B53D0C" w:rsidRDefault="00B53D0C" w:rsidP="00633116">
      <w:pPr>
        <w:spacing w:after="0"/>
        <w:jc w:val="both"/>
        <w:rPr>
          <w:sz w:val="24"/>
          <w:szCs w:val="24"/>
        </w:rPr>
      </w:pPr>
      <w:r>
        <w:rPr>
          <w:sz w:val="24"/>
          <w:szCs w:val="24"/>
        </w:rPr>
        <w:tab/>
        <w:t>Następnie poprosiła o wyłonienie spośród zebranych Komisji Skrutacyjnej. Na członków komisji zgłoszone zostały trzy kandydatury:</w:t>
      </w:r>
    </w:p>
    <w:p w:rsidR="00B53D0C" w:rsidRDefault="00B53D0C" w:rsidP="00633116">
      <w:pPr>
        <w:spacing w:after="0"/>
        <w:jc w:val="both"/>
        <w:rPr>
          <w:sz w:val="24"/>
          <w:szCs w:val="24"/>
        </w:rPr>
      </w:pPr>
      <w:r>
        <w:rPr>
          <w:sz w:val="24"/>
          <w:szCs w:val="24"/>
        </w:rPr>
        <w:t>Pani Katarzyny Czarniakowskiej</w:t>
      </w:r>
    </w:p>
    <w:p w:rsidR="00B53D0C" w:rsidRDefault="00B53D0C" w:rsidP="00633116">
      <w:pPr>
        <w:spacing w:after="0"/>
        <w:jc w:val="both"/>
        <w:rPr>
          <w:sz w:val="24"/>
          <w:szCs w:val="24"/>
        </w:rPr>
      </w:pPr>
      <w:r>
        <w:rPr>
          <w:sz w:val="24"/>
          <w:szCs w:val="24"/>
        </w:rPr>
        <w:t>Pana Tomasza Pokoja</w:t>
      </w:r>
    </w:p>
    <w:p w:rsidR="00B53D0C" w:rsidRDefault="00B53D0C" w:rsidP="00633116">
      <w:pPr>
        <w:spacing w:after="0"/>
        <w:jc w:val="both"/>
        <w:rPr>
          <w:sz w:val="24"/>
          <w:szCs w:val="24"/>
        </w:rPr>
      </w:pPr>
      <w:r>
        <w:rPr>
          <w:sz w:val="24"/>
          <w:szCs w:val="24"/>
        </w:rPr>
        <w:t>Pani Anny Hakuć-Głażowskiej</w:t>
      </w:r>
    </w:p>
    <w:p w:rsidR="00B53D0C" w:rsidRDefault="00B53D0C" w:rsidP="00633116">
      <w:pPr>
        <w:spacing w:after="0"/>
        <w:jc w:val="both"/>
        <w:rPr>
          <w:sz w:val="24"/>
          <w:szCs w:val="24"/>
        </w:rPr>
      </w:pPr>
      <w:r>
        <w:rPr>
          <w:sz w:val="24"/>
          <w:szCs w:val="24"/>
        </w:rPr>
        <w:tab/>
        <w:t>Zebrani w głosowaniu jawnym jednogłośnie przyjęli zgłoszone kandydatury na członków Komisji Skrutacyjnej. Członkowie Komisji Skrutacyjnej na przewodniczącego Komisji wybrali Panią Annę Hakuć-Błażowską.</w:t>
      </w:r>
    </w:p>
    <w:p w:rsidR="00B53D0C" w:rsidRDefault="00B53D0C" w:rsidP="00633116">
      <w:pPr>
        <w:spacing w:after="0"/>
        <w:jc w:val="both"/>
        <w:rPr>
          <w:sz w:val="24"/>
          <w:szCs w:val="24"/>
        </w:rPr>
      </w:pPr>
      <w:r>
        <w:rPr>
          <w:sz w:val="24"/>
          <w:szCs w:val="24"/>
        </w:rPr>
        <w:tab/>
        <w:t>Po dokonaniu wyboru Komisja Skrutacyjna na podstawie pisemnej listy obecności dokonała weryfikacji liczby obecnych osób pod kątem wymaganego kworum. Na zebraniu obecnych było 62 spośród 68 uprawnionych Elektorów co czyni zebranie wyborczym ważnym. Przewodnicząca Komisji Skrutacyjnej ogłosiła, że zebranie wyborcze posiada uprawnienia do przeprowadzenia wyborów, zaś Przewodnicząca Wydziałowej Komisji Wyborczej ogłosiła, że  Kandydatami zgłoszonymi do pełnienia funkcji Dziekana Wydziału Nauk o Środowisku zgłoszonymi w czasie trwającej procedury wyborczej są:</w:t>
      </w:r>
    </w:p>
    <w:p w:rsidR="00B53D0C" w:rsidRDefault="00B53D0C" w:rsidP="00633116">
      <w:pPr>
        <w:spacing w:after="0"/>
        <w:jc w:val="both"/>
        <w:rPr>
          <w:sz w:val="24"/>
          <w:szCs w:val="24"/>
        </w:rPr>
      </w:pPr>
      <w:r>
        <w:rPr>
          <w:sz w:val="24"/>
          <w:szCs w:val="24"/>
        </w:rPr>
        <w:t>Pani dr hab. Julita Dunalska prof. UWM</w:t>
      </w:r>
    </w:p>
    <w:p w:rsidR="00B53D0C" w:rsidRDefault="00B53D0C" w:rsidP="00633116">
      <w:pPr>
        <w:spacing w:after="0"/>
        <w:jc w:val="both"/>
        <w:rPr>
          <w:sz w:val="24"/>
          <w:szCs w:val="24"/>
        </w:rPr>
      </w:pPr>
      <w:r>
        <w:rPr>
          <w:sz w:val="24"/>
          <w:szCs w:val="24"/>
        </w:rPr>
        <w:t>Pani dr hab. inż. Ewa Paturej prof. UWM</w:t>
      </w:r>
    </w:p>
    <w:p w:rsidR="00B53D0C" w:rsidRDefault="00B53D0C" w:rsidP="00633116">
      <w:pPr>
        <w:spacing w:after="0"/>
        <w:jc w:val="both"/>
        <w:rPr>
          <w:sz w:val="24"/>
          <w:szCs w:val="24"/>
        </w:rPr>
      </w:pPr>
      <w:r>
        <w:rPr>
          <w:sz w:val="24"/>
          <w:szCs w:val="24"/>
        </w:rPr>
        <w:tab/>
        <w:t xml:space="preserve">Następnie Komisja Wyborcza przystąpiła do wydawania kart wyborczych w głosowaniu tajnym na Kandydata do pełnienia funkcji Dziekana Wydziału Nauk o Środowisku. Elektorzy potwierdzali otrzymanie karty wyborczej podpisem na liście imiennej a następnie udawali się do kabin do głosowania w celu oddania głosu. </w:t>
      </w:r>
    </w:p>
    <w:p w:rsidR="00B53D0C" w:rsidRDefault="00B53D0C" w:rsidP="00633116">
      <w:pPr>
        <w:spacing w:after="0"/>
        <w:jc w:val="both"/>
        <w:rPr>
          <w:sz w:val="24"/>
          <w:szCs w:val="24"/>
        </w:rPr>
      </w:pPr>
      <w:r>
        <w:rPr>
          <w:sz w:val="24"/>
          <w:szCs w:val="24"/>
        </w:rPr>
        <w:tab/>
        <w:t xml:space="preserve">Po zakończeniu procedury głosowania Komisja Skrutacyjna przystąpiła do zliczania głosów oddanych w głosowaniu. </w:t>
      </w:r>
    </w:p>
    <w:p w:rsidR="00B53D0C" w:rsidRDefault="00B53D0C" w:rsidP="00633116">
      <w:pPr>
        <w:spacing w:after="0"/>
        <w:jc w:val="both"/>
        <w:rPr>
          <w:sz w:val="24"/>
          <w:szCs w:val="24"/>
        </w:rPr>
      </w:pPr>
      <w:r>
        <w:rPr>
          <w:sz w:val="24"/>
          <w:szCs w:val="24"/>
        </w:rPr>
        <w:tab/>
        <w:t>Łącznie w głosowaniu tajnym uczestniczyło 62 Elektorów. Oddano 62 ważne głosy. Po zakończeniu prac Przewodnicząca Komisji Skrutacyjnej ogłosiła wyniki wyborów Dziekana Nauk o Środowisku.</w:t>
      </w:r>
    </w:p>
    <w:p w:rsidR="00B53D0C" w:rsidRDefault="00B53D0C" w:rsidP="00633116">
      <w:pPr>
        <w:spacing w:after="0"/>
        <w:jc w:val="both"/>
        <w:rPr>
          <w:sz w:val="24"/>
          <w:szCs w:val="24"/>
        </w:rPr>
      </w:pPr>
      <w:r>
        <w:rPr>
          <w:sz w:val="24"/>
          <w:szCs w:val="24"/>
        </w:rPr>
        <w:tab/>
        <w:t>Na kandydaturę Pani dr hab. Julity Dunalskiej oddano 14 głosów co stanowi 22,6% wszystkich oddanych głosów.</w:t>
      </w:r>
    </w:p>
    <w:p w:rsidR="00B53D0C" w:rsidRDefault="00B53D0C" w:rsidP="00633116">
      <w:pPr>
        <w:spacing w:after="0"/>
        <w:jc w:val="both"/>
        <w:rPr>
          <w:sz w:val="24"/>
          <w:szCs w:val="24"/>
        </w:rPr>
      </w:pPr>
      <w:r>
        <w:rPr>
          <w:sz w:val="24"/>
          <w:szCs w:val="24"/>
        </w:rPr>
        <w:tab/>
        <w:t xml:space="preserve">Na kandydaturę Pani dr hab. inż. Ewy Paturej prof. UWM oddano 40 głosów co stanowiło 64,5% wszystkich oddanych głosów. </w:t>
      </w:r>
    </w:p>
    <w:p w:rsidR="00B53D0C" w:rsidRDefault="00B53D0C" w:rsidP="00633116">
      <w:pPr>
        <w:spacing w:after="0"/>
        <w:jc w:val="both"/>
        <w:rPr>
          <w:sz w:val="24"/>
          <w:szCs w:val="24"/>
        </w:rPr>
      </w:pPr>
      <w:r>
        <w:rPr>
          <w:sz w:val="24"/>
          <w:szCs w:val="24"/>
        </w:rPr>
        <w:tab/>
        <w:t xml:space="preserve">Komisja odnotowała 8 głosów wstrzymujących się – 12,9%. </w:t>
      </w:r>
    </w:p>
    <w:p w:rsidR="00B53D0C" w:rsidRDefault="00B53D0C" w:rsidP="00633116">
      <w:pPr>
        <w:spacing w:after="0"/>
        <w:jc w:val="both"/>
        <w:rPr>
          <w:sz w:val="24"/>
          <w:szCs w:val="24"/>
        </w:rPr>
      </w:pPr>
      <w:r>
        <w:rPr>
          <w:sz w:val="24"/>
          <w:szCs w:val="24"/>
        </w:rPr>
        <w:tab/>
        <w:t>Komisja skrutacyjna sporządziła protokół z wynikami wyborów, zarchiwizowany przez Wydziałowa Komisję Wyborczą.</w:t>
      </w:r>
    </w:p>
    <w:p w:rsidR="00B53D0C" w:rsidRDefault="00B53D0C" w:rsidP="00633116">
      <w:pPr>
        <w:spacing w:after="0"/>
        <w:jc w:val="both"/>
        <w:rPr>
          <w:sz w:val="24"/>
          <w:szCs w:val="24"/>
        </w:rPr>
      </w:pPr>
      <w:r>
        <w:rPr>
          <w:sz w:val="24"/>
          <w:szCs w:val="24"/>
        </w:rPr>
        <w:tab/>
        <w:t xml:space="preserve">Przewodnicząca Wydziałowej Komisji Wyborczej ogłosiła że w wyniku przeprowadzonej procedury głosowania Dziekanem Wydziału Nauk o Środowisku została wybrana Pani dr hab. Ewa Paturej. </w:t>
      </w:r>
    </w:p>
    <w:p w:rsidR="00B53D0C" w:rsidRDefault="00B53D0C" w:rsidP="00633116">
      <w:pPr>
        <w:spacing w:after="0"/>
        <w:jc w:val="both"/>
        <w:rPr>
          <w:sz w:val="24"/>
          <w:szCs w:val="24"/>
        </w:rPr>
      </w:pPr>
      <w:r>
        <w:rPr>
          <w:sz w:val="24"/>
          <w:szCs w:val="24"/>
        </w:rPr>
        <w:tab/>
        <w:t>Dziekan Elekt podziękowała wyborcom za oddanie głosu na jej kandydaturę.</w:t>
      </w:r>
    </w:p>
    <w:p w:rsidR="00B53D0C" w:rsidRDefault="00B53D0C" w:rsidP="00633116">
      <w:pPr>
        <w:spacing w:after="0"/>
        <w:jc w:val="both"/>
        <w:rPr>
          <w:sz w:val="24"/>
          <w:szCs w:val="24"/>
        </w:rPr>
      </w:pPr>
      <w:r>
        <w:rPr>
          <w:sz w:val="24"/>
          <w:szCs w:val="24"/>
        </w:rPr>
        <w:tab/>
        <w:t>Następnie przystąpiono do drugiego głosowania mającego wyłonić kandydatów do pełnienia funkcji Prodziekanów. Przewodnicząca Wydziałowej Komisji Wyborczej przedstawiła kandydatów do pełnienia funkcji poszczególnych Prodziekanów zgłoszonych przez Dziekana- Elekta:</w:t>
      </w:r>
    </w:p>
    <w:p w:rsidR="00B53D0C" w:rsidRDefault="00B53D0C" w:rsidP="00633116">
      <w:pPr>
        <w:spacing w:after="0"/>
        <w:jc w:val="both"/>
        <w:rPr>
          <w:sz w:val="24"/>
          <w:szCs w:val="24"/>
        </w:rPr>
      </w:pPr>
      <w:r>
        <w:rPr>
          <w:sz w:val="24"/>
          <w:szCs w:val="24"/>
        </w:rPr>
        <w:t>Do pełnienia funkcji Prodziekana ds. Nauki prof. dr hab. Małgorzata Jankun-Woźnicka prof. zw.</w:t>
      </w:r>
    </w:p>
    <w:p w:rsidR="00B53D0C" w:rsidRDefault="00B53D0C" w:rsidP="00633116">
      <w:pPr>
        <w:spacing w:after="0"/>
        <w:jc w:val="both"/>
        <w:rPr>
          <w:sz w:val="24"/>
          <w:szCs w:val="24"/>
        </w:rPr>
      </w:pPr>
      <w:r>
        <w:rPr>
          <w:sz w:val="24"/>
          <w:szCs w:val="24"/>
        </w:rPr>
        <w:t>Do pełnienia funkcji Prodziekana ds. Jakości Kształcenia dr hab. inż. Urszula Filipkowska prof. UWM</w:t>
      </w:r>
    </w:p>
    <w:p w:rsidR="00B53D0C" w:rsidRDefault="00B53D0C" w:rsidP="00633116">
      <w:pPr>
        <w:spacing w:after="0"/>
        <w:jc w:val="both"/>
        <w:rPr>
          <w:sz w:val="24"/>
          <w:szCs w:val="24"/>
        </w:rPr>
      </w:pPr>
      <w:r>
        <w:rPr>
          <w:sz w:val="24"/>
          <w:szCs w:val="24"/>
        </w:rPr>
        <w:t>Do pełnienia funkcji Prodziekana ds. Studiów i Studentów dr hab. Jarosław Jaszczur-Nowicki prof. UWM</w:t>
      </w:r>
    </w:p>
    <w:p w:rsidR="00B53D0C" w:rsidRDefault="00B53D0C" w:rsidP="00633116">
      <w:pPr>
        <w:spacing w:after="0"/>
        <w:jc w:val="both"/>
        <w:rPr>
          <w:sz w:val="24"/>
          <w:szCs w:val="24"/>
        </w:rPr>
      </w:pPr>
      <w:r>
        <w:rPr>
          <w:sz w:val="24"/>
          <w:szCs w:val="24"/>
        </w:rPr>
        <w:tab/>
        <w:t xml:space="preserve">Po przedstawieniu kandydatów przez Przewodniczącą Wydziałowej Komisji Wyborczej, przystąpiono do wydawania kart do głosowania. Głosowanie dotyczyło jednego kandydata, w związku z czym każdy Elektor otrzymał trzy karty do głosowania. Elektorzy potwierdzali otrzymanie kart wyborczych podpisami na listach imiennych a następnie udawali się do kabin do głosowania w celu oddania głosu. </w:t>
      </w:r>
    </w:p>
    <w:p w:rsidR="00B53D0C" w:rsidRDefault="00B53D0C" w:rsidP="00633116">
      <w:pPr>
        <w:spacing w:after="0"/>
        <w:jc w:val="both"/>
        <w:rPr>
          <w:sz w:val="24"/>
          <w:szCs w:val="24"/>
        </w:rPr>
      </w:pPr>
      <w:r>
        <w:rPr>
          <w:sz w:val="24"/>
          <w:szCs w:val="24"/>
        </w:rPr>
        <w:tab/>
        <w:t>Łącznie w głosowaniu tajnym uczestniczyło 62 Elektorów. Oddano 62 ważne głosy. Po zakończeniu prac Przewodnicząca Komisji Skrutacyjnej ogłosiła wyniki wyborów na poszczególnych Prodziekanów.</w:t>
      </w:r>
    </w:p>
    <w:p w:rsidR="00B53D0C" w:rsidRDefault="00B53D0C" w:rsidP="00633116">
      <w:pPr>
        <w:spacing w:after="0"/>
        <w:jc w:val="both"/>
        <w:rPr>
          <w:sz w:val="24"/>
          <w:szCs w:val="24"/>
        </w:rPr>
      </w:pPr>
      <w:r>
        <w:rPr>
          <w:sz w:val="24"/>
          <w:szCs w:val="24"/>
        </w:rPr>
        <w:tab/>
        <w:t xml:space="preserve">Za kandydaturą prof. dr hab. inż. Małgorzata Jankun-Woźnickiej oddano 59 głosów, przeciw 1 głos, dwa głosy były wstrzymujące.  </w:t>
      </w:r>
    </w:p>
    <w:p w:rsidR="00B53D0C" w:rsidRDefault="00B53D0C" w:rsidP="00633116">
      <w:pPr>
        <w:spacing w:after="0"/>
        <w:jc w:val="both"/>
        <w:rPr>
          <w:sz w:val="24"/>
          <w:szCs w:val="24"/>
        </w:rPr>
      </w:pPr>
      <w:r>
        <w:rPr>
          <w:sz w:val="24"/>
          <w:szCs w:val="24"/>
        </w:rPr>
        <w:tab/>
        <w:t>Za kandydaturą dr hab. inż. Urszuli Filipkowskiej oddano 60 głosów, przeciw 1 głos, jeden głos był wstrzymujący.</w:t>
      </w:r>
    </w:p>
    <w:p w:rsidR="00B53D0C" w:rsidRDefault="00B53D0C" w:rsidP="00633116">
      <w:pPr>
        <w:spacing w:after="0"/>
        <w:jc w:val="both"/>
        <w:rPr>
          <w:sz w:val="24"/>
          <w:szCs w:val="24"/>
        </w:rPr>
      </w:pPr>
      <w:r>
        <w:rPr>
          <w:sz w:val="24"/>
          <w:szCs w:val="24"/>
        </w:rPr>
        <w:tab/>
        <w:t>Za kandydaturą dr hab. Jarosława Jaszczura-Nowickiego oddano 49 głosów, przeciw 12 głos, jeden głos był wstrzymujący.</w:t>
      </w:r>
    </w:p>
    <w:p w:rsidR="00B53D0C" w:rsidRDefault="00B53D0C" w:rsidP="00633116">
      <w:pPr>
        <w:spacing w:after="0"/>
        <w:jc w:val="both"/>
        <w:rPr>
          <w:sz w:val="24"/>
          <w:szCs w:val="24"/>
        </w:rPr>
      </w:pPr>
      <w:r>
        <w:rPr>
          <w:sz w:val="24"/>
          <w:szCs w:val="24"/>
        </w:rPr>
        <w:tab/>
        <w:t>Komisja skrutacyjna sporządziła trzy protokoły z wynikami wyborów Prodziekanów, zarchiwizowane przez Wydziałową Komisję Wyborczą.</w:t>
      </w:r>
    </w:p>
    <w:p w:rsidR="00B53D0C" w:rsidRDefault="00B53D0C" w:rsidP="00633116">
      <w:pPr>
        <w:spacing w:after="0"/>
        <w:jc w:val="both"/>
        <w:rPr>
          <w:sz w:val="24"/>
          <w:szCs w:val="24"/>
        </w:rPr>
      </w:pPr>
      <w:r>
        <w:rPr>
          <w:sz w:val="24"/>
          <w:szCs w:val="24"/>
        </w:rPr>
        <w:tab/>
        <w:t>W trakcie wyborów przygotowano 280 kart wyborczych, wykorzystano 248 z pośród nich. Zarówno wykorzystane jak i nie użyte podczas wyborów karty zostały zarchiwizowane przez Wydziałowa Komisję Wyborczą.</w:t>
      </w:r>
    </w:p>
    <w:p w:rsidR="00B53D0C" w:rsidRPr="003D4B7B" w:rsidRDefault="00B53D0C" w:rsidP="00633116">
      <w:pPr>
        <w:spacing w:after="0"/>
        <w:jc w:val="both"/>
        <w:rPr>
          <w:sz w:val="24"/>
          <w:szCs w:val="24"/>
        </w:rPr>
      </w:pPr>
      <w:r>
        <w:rPr>
          <w:sz w:val="24"/>
          <w:szCs w:val="24"/>
        </w:rPr>
        <w:tab/>
        <w:t>Po ogłoszeniu wyniku wyborów, Przewodnicząca Wydziałowej Komisji Wyborczej przypomniała o zbliżających się wyborach członków Rady Wydziału i Senatorów UWM zaplanowanych na 13 maja 2015 r. Następnie zebranie zakończono.</w:t>
      </w:r>
    </w:p>
    <w:p w:rsidR="00B53D0C" w:rsidRDefault="00B53D0C" w:rsidP="00633116">
      <w:pPr>
        <w:spacing w:after="0"/>
        <w:jc w:val="both"/>
        <w:rPr>
          <w:b/>
          <w:sz w:val="24"/>
          <w:szCs w:val="24"/>
        </w:rPr>
      </w:pPr>
    </w:p>
    <w:p w:rsidR="00B53D0C" w:rsidRDefault="00B53D0C" w:rsidP="00633116">
      <w:pPr>
        <w:spacing w:after="0"/>
        <w:jc w:val="both"/>
        <w:rPr>
          <w:b/>
          <w:sz w:val="24"/>
          <w:szCs w:val="24"/>
        </w:rPr>
      </w:pPr>
    </w:p>
    <w:p w:rsidR="00B53D0C" w:rsidRDefault="00B53D0C" w:rsidP="00633116">
      <w:pPr>
        <w:spacing w:after="0"/>
        <w:jc w:val="both"/>
        <w:rPr>
          <w:b/>
          <w:sz w:val="24"/>
          <w:szCs w:val="24"/>
        </w:rPr>
      </w:pPr>
      <w:r>
        <w:rPr>
          <w:b/>
          <w:sz w:val="24"/>
          <w:szCs w:val="24"/>
        </w:rPr>
        <w:t>Protokolant: Bogdan Wziątek</w:t>
      </w:r>
    </w:p>
    <w:p w:rsidR="00B53D0C" w:rsidRDefault="00B53D0C" w:rsidP="00633116">
      <w:pPr>
        <w:spacing w:after="0"/>
        <w:jc w:val="both"/>
        <w:rPr>
          <w:sz w:val="24"/>
          <w:szCs w:val="24"/>
        </w:rPr>
      </w:pPr>
    </w:p>
    <w:p w:rsidR="00B53D0C" w:rsidRDefault="00B53D0C" w:rsidP="00633116">
      <w:pPr>
        <w:spacing w:after="0"/>
        <w:jc w:val="both"/>
        <w:rPr>
          <w:sz w:val="24"/>
          <w:szCs w:val="24"/>
        </w:rPr>
      </w:pPr>
    </w:p>
    <w:p w:rsidR="00B53D0C" w:rsidRPr="00F37C02" w:rsidRDefault="00B53D0C" w:rsidP="0031214A">
      <w:pPr>
        <w:jc w:val="both"/>
        <w:rPr>
          <w:szCs w:val="24"/>
        </w:rPr>
      </w:pPr>
    </w:p>
    <w:sectPr w:rsidR="00B53D0C" w:rsidRPr="00F37C02" w:rsidSect="00183DCE">
      <w:headerReference w:type="default" r:id="rId7"/>
      <w:headerReference w:type="first" r:id="rId8"/>
      <w:type w:val="continuous"/>
      <w:pgSz w:w="11906" w:h="16838" w:code="9"/>
      <w:pgMar w:top="720" w:right="720" w:bottom="720" w:left="720" w:header="709" w:footer="709" w:gutter="0"/>
      <w:paperSrc w:firs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0C" w:rsidRDefault="00B53D0C" w:rsidP="003313B4">
      <w:pPr>
        <w:spacing w:after="0" w:line="240" w:lineRule="auto"/>
      </w:pPr>
      <w:r>
        <w:separator/>
      </w:r>
    </w:p>
  </w:endnote>
  <w:endnote w:type="continuationSeparator" w:id="0">
    <w:p w:rsidR="00B53D0C" w:rsidRDefault="00B53D0C" w:rsidP="00331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0C" w:rsidRDefault="00B53D0C" w:rsidP="003313B4">
      <w:pPr>
        <w:spacing w:after="0" w:line="240" w:lineRule="auto"/>
      </w:pPr>
      <w:r>
        <w:separator/>
      </w:r>
    </w:p>
  </w:footnote>
  <w:footnote w:type="continuationSeparator" w:id="0">
    <w:p w:rsidR="00B53D0C" w:rsidRDefault="00B53D0C" w:rsidP="00331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0C" w:rsidRDefault="00B53D0C" w:rsidP="00183DCE">
    <w:pPr>
      <w:pStyle w:val="Header"/>
      <w:jc w:val="center"/>
      <w:rPr>
        <w:rFonts w:ascii="Verdana" w:hAnsi="Verdana"/>
        <w:sz w:val="36"/>
        <w:szCs w:val="36"/>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6pt;margin-top:-24.2pt;width:70.5pt;height:72.75pt;z-index:251658240;visibility:visible" wrapcoords="-230 0 -230 21377 21600 21377 21600 0 -230 0">
          <v:imagedata r:id="rId1" o:title=""/>
          <w10:wrap type="tight"/>
        </v:shape>
      </w:pict>
    </w:r>
    <w:r>
      <w:rPr>
        <w:rFonts w:ascii="Verdana" w:hAnsi="Verdana"/>
        <w:sz w:val="36"/>
        <w:szCs w:val="36"/>
      </w:rPr>
      <w:tab/>
    </w:r>
    <w:r w:rsidRPr="003313B4">
      <w:rPr>
        <w:rFonts w:ascii="Verdana" w:hAnsi="Verdana"/>
        <w:sz w:val="36"/>
        <w:szCs w:val="36"/>
      </w:rPr>
      <w:t>Wydział Nauk o Środowisku</w:t>
    </w:r>
  </w:p>
  <w:p w:rsidR="00B53D0C" w:rsidRDefault="00B53D0C" w:rsidP="00183DCE">
    <w:pPr>
      <w:pStyle w:val="Header"/>
      <w:jc w:val="center"/>
      <w:rPr>
        <w:rFonts w:ascii="Verdana" w:hAnsi="Verdana"/>
        <w:sz w:val="36"/>
        <w:szCs w:val="36"/>
      </w:rPr>
    </w:pPr>
    <w:r>
      <w:rPr>
        <w:rFonts w:ascii="Verdana" w:hAnsi="Verdana"/>
        <w:sz w:val="36"/>
        <w:szCs w:val="36"/>
      </w:rPr>
      <w:tab/>
      <w:t>Wydziałowa Komisja Wyborcza</w:t>
    </w:r>
  </w:p>
  <w:p w:rsidR="00B53D0C" w:rsidRDefault="00B53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0C" w:rsidRDefault="00B53D0C" w:rsidP="003313B4">
    <w:pPr>
      <w:pStyle w:val="Header"/>
      <w:jc w:val="center"/>
      <w:rPr>
        <w:rFonts w:ascii="Verdana" w:hAnsi="Verdana"/>
        <w:sz w:val="36"/>
        <w:szCs w:val="36"/>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left:0;text-align:left;margin-left:11.6pt;margin-top:-24.2pt;width:70.5pt;height:72.75pt;z-index:251657216;visibility:visible" wrapcoords="-230 0 -230 21377 21600 21377 21600 0 -230 0">
          <v:imagedata r:id="rId1" o:title=""/>
          <w10:wrap type="tight"/>
        </v:shape>
      </w:pict>
    </w:r>
    <w:r>
      <w:rPr>
        <w:rFonts w:ascii="Verdana" w:hAnsi="Verdana"/>
        <w:sz w:val="36"/>
        <w:szCs w:val="36"/>
      </w:rPr>
      <w:tab/>
    </w:r>
    <w:r w:rsidRPr="003313B4">
      <w:rPr>
        <w:rFonts w:ascii="Verdana" w:hAnsi="Verdana"/>
        <w:sz w:val="36"/>
        <w:szCs w:val="36"/>
      </w:rPr>
      <w:t>Wydział Nauk o Środowisku</w:t>
    </w:r>
  </w:p>
  <w:p w:rsidR="00B53D0C" w:rsidRDefault="00B53D0C" w:rsidP="003313B4">
    <w:pPr>
      <w:pStyle w:val="Header"/>
      <w:jc w:val="center"/>
      <w:rPr>
        <w:rFonts w:ascii="Verdana" w:hAnsi="Verdana"/>
        <w:sz w:val="36"/>
        <w:szCs w:val="36"/>
      </w:rPr>
    </w:pPr>
    <w:r>
      <w:rPr>
        <w:rFonts w:ascii="Verdana" w:hAnsi="Verdana"/>
        <w:sz w:val="36"/>
        <w:szCs w:val="36"/>
      </w:rPr>
      <w:tab/>
      <w:t>Wydziałowa Komisja Wyborcza</w:t>
    </w:r>
  </w:p>
  <w:p w:rsidR="00B53D0C" w:rsidRPr="00183DCE" w:rsidRDefault="00B53D0C" w:rsidP="003313B4">
    <w:pPr>
      <w:pStyle w:val="Header"/>
      <w:pBdr>
        <w:bottom w:val="single" w:sz="4" w:space="1" w:color="auto"/>
      </w:pBdr>
      <w:jc w:val="center"/>
      <w:rPr>
        <w:rFonts w:ascii="Verdana" w:hAnsi="Verdan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998"/>
    <w:multiLevelType w:val="hybridMultilevel"/>
    <w:tmpl w:val="EEF864FE"/>
    <w:lvl w:ilvl="0" w:tplc="8EC0D28E">
      <w:start w:val="1"/>
      <w:numFmt w:val="decimal"/>
      <w:lvlText w:val="%1."/>
      <w:lvlJc w:val="left"/>
      <w:pPr>
        <w:ind w:left="1776"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18C73B0E"/>
    <w:multiLevelType w:val="hybridMultilevel"/>
    <w:tmpl w:val="563256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5A0A66"/>
    <w:multiLevelType w:val="hybridMultilevel"/>
    <w:tmpl w:val="8432F264"/>
    <w:lvl w:ilvl="0" w:tplc="8EC0D28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41A1124F"/>
    <w:multiLevelType w:val="hybridMultilevel"/>
    <w:tmpl w:val="563256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21C75E9"/>
    <w:multiLevelType w:val="hybridMultilevel"/>
    <w:tmpl w:val="3A46DFC2"/>
    <w:lvl w:ilvl="0" w:tplc="8EC0D28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nsid w:val="658F5FE4"/>
    <w:multiLevelType w:val="hybridMultilevel"/>
    <w:tmpl w:val="EEF864FE"/>
    <w:lvl w:ilvl="0" w:tplc="8EC0D28E">
      <w:start w:val="1"/>
      <w:numFmt w:val="decimal"/>
      <w:lvlText w:val="%1."/>
      <w:lvlJc w:val="left"/>
      <w:pPr>
        <w:ind w:left="1776"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3B4"/>
    <w:rsid w:val="0007041E"/>
    <w:rsid w:val="00083420"/>
    <w:rsid w:val="000C6C54"/>
    <w:rsid w:val="001114D9"/>
    <w:rsid w:val="00126329"/>
    <w:rsid w:val="0012737F"/>
    <w:rsid w:val="001406D4"/>
    <w:rsid w:val="00183DCE"/>
    <w:rsid w:val="00204AF9"/>
    <w:rsid w:val="0031214A"/>
    <w:rsid w:val="00313305"/>
    <w:rsid w:val="003313B4"/>
    <w:rsid w:val="003B5F3C"/>
    <w:rsid w:val="003D4B7B"/>
    <w:rsid w:val="003D5389"/>
    <w:rsid w:val="0049173B"/>
    <w:rsid w:val="0052139D"/>
    <w:rsid w:val="0053049A"/>
    <w:rsid w:val="005A4503"/>
    <w:rsid w:val="005C7EA0"/>
    <w:rsid w:val="005F0641"/>
    <w:rsid w:val="00633116"/>
    <w:rsid w:val="00690F3B"/>
    <w:rsid w:val="00691856"/>
    <w:rsid w:val="0070342C"/>
    <w:rsid w:val="00753645"/>
    <w:rsid w:val="0081176C"/>
    <w:rsid w:val="0084559B"/>
    <w:rsid w:val="008B4076"/>
    <w:rsid w:val="008E2C65"/>
    <w:rsid w:val="00973C61"/>
    <w:rsid w:val="0098115B"/>
    <w:rsid w:val="00A9134E"/>
    <w:rsid w:val="00B53D0C"/>
    <w:rsid w:val="00B7082D"/>
    <w:rsid w:val="00B82594"/>
    <w:rsid w:val="00B87CD9"/>
    <w:rsid w:val="00C02317"/>
    <w:rsid w:val="00C1000B"/>
    <w:rsid w:val="00C57364"/>
    <w:rsid w:val="00C7485A"/>
    <w:rsid w:val="00C77169"/>
    <w:rsid w:val="00CA5186"/>
    <w:rsid w:val="00D01CBC"/>
    <w:rsid w:val="00DF3352"/>
    <w:rsid w:val="00E26218"/>
    <w:rsid w:val="00E56EE5"/>
    <w:rsid w:val="00E74658"/>
    <w:rsid w:val="00EE1DB9"/>
    <w:rsid w:val="00EE2D4C"/>
    <w:rsid w:val="00F135F0"/>
    <w:rsid w:val="00F1690D"/>
    <w:rsid w:val="00F37C02"/>
    <w:rsid w:val="00F90D33"/>
    <w:rsid w:val="00FA41DD"/>
    <w:rsid w:val="00FD7E4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313B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313B4"/>
    <w:rPr>
      <w:rFonts w:cs="Times New Roman"/>
    </w:rPr>
  </w:style>
  <w:style w:type="paragraph" w:styleId="Footer">
    <w:name w:val="footer"/>
    <w:basedOn w:val="Normal"/>
    <w:link w:val="FooterChar"/>
    <w:uiPriority w:val="99"/>
    <w:semiHidden/>
    <w:rsid w:val="003313B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3313B4"/>
    <w:rPr>
      <w:rFonts w:cs="Times New Roman"/>
    </w:rPr>
  </w:style>
  <w:style w:type="paragraph" w:styleId="ListParagraph">
    <w:name w:val="List Paragraph"/>
    <w:basedOn w:val="Normal"/>
    <w:uiPriority w:val="99"/>
    <w:qFormat/>
    <w:rsid w:val="0098115B"/>
    <w:pPr>
      <w:ind w:left="720"/>
      <w:contextualSpacing/>
    </w:pPr>
  </w:style>
</w:styles>
</file>

<file path=word/webSettings.xml><?xml version="1.0" encoding="utf-8"?>
<w:webSettings xmlns:r="http://schemas.openxmlformats.org/officeDocument/2006/relationships" xmlns:w="http://schemas.openxmlformats.org/wordprocessingml/2006/main">
  <w:divs>
    <w:div w:id="255093616">
      <w:marLeft w:val="0"/>
      <w:marRight w:val="0"/>
      <w:marTop w:val="0"/>
      <w:marBottom w:val="0"/>
      <w:divBdr>
        <w:top w:val="none" w:sz="0" w:space="0" w:color="auto"/>
        <w:left w:val="none" w:sz="0" w:space="0" w:color="auto"/>
        <w:bottom w:val="none" w:sz="0" w:space="0" w:color="auto"/>
        <w:right w:val="none" w:sz="0" w:space="0" w:color="auto"/>
      </w:divBdr>
    </w:div>
    <w:div w:id="255093617">
      <w:marLeft w:val="0"/>
      <w:marRight w:val="0"/>
      <w:marTop w:val="0"/>
      <w:marBottom w:val="0"/>
      <w:divBdr>
        <w:top w:val="none" w:sz="0" w:space="0" w:color="auto"/>
        <w:left w:val="none" w:sz="0" w:space="0" w:color="auto"/>
        <w:bottom w:val="none" w:sz="0" w:space="0" w:color="auto"/>
        <w:right w:val="none" w:sz="0" w:space="0" w:color="auto"/>
      </w:divBdr>
    </w:div>
    <w:div w:id="255093618">
      <w:marLeft w:val="0"/>
      <w:marRight w:val="0"/>
      <w:marTop w:val="0"/>
      <w:marBottom w:val="0"/>
      <w:divBdr>
        <w:top w:val="none" w:sz="0" w:space="0" w:color="auto"/>
        <w:left w:val="none" w:sz="0" w:space="0" w:color="auto"/>
        <w:bottom w:val="none" w:sz="0" w:space="0" w:color="auto"/>
        <w:right w:val="none" w:sz="0" w:space="0" w:color="auto"/>
      </w:divBdr>
    </w:div>
    <w:div w:id="255093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1025</Words>
  <Characters>6152</Characters>
  <Application>Microsoft Office Outlook</Application>
  <DocSecurity>0</DocSecurity>
  <Lines>0</Lines>
  <Paragraphs>0</Paragraphs>
  <ScaleCrop>false</ScaleCrop>
  <Company>Katedra Ichtiologii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 Wiśniewska</dc:creator>
  <cp:keywords/>
  <dc:description/>
  <cp:lastModifiedBy>slavcm@wp.pl</cp:lastModifiedBy>
  <cp:revision>2</cp:revision>
  <cp:lastPrinted>2016-03-21T08:57:00Z</cp:lastPrinted>
  <dcterms:created xsi:type="dcterms:W3CDTF">2016-04-26T18:12:00Z</dcterms:created>
  <dcterms:modified xsi:type="dcterms:W3CDTF">2016-04-26T18:12:00Z</dcterms:modified>
</cp:coreProperties>
</file>